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8F" w:rsidRPr="0001038F" w:rsidRDefault="0001038F" w:rsidP="0001038F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01038F">
        <w:rPr>
          <w:rFonts w:ascii="Arial" w:hAnsi="Arial" w:cs="Arial"/>
          <w:sz w:val="18"/>
          <w:szCs w:val="18"/>
        </w:rPr>
        <w:t xml:space="preserve"> Zuzana Čepcová, Peter Dušička, Ľudovít Možiešik</w:t>
      </w:r>
    </w:p>
    <w:p w:rsidR="00EC035C" w:rsidRPr="00ED2D53" w:rsidRDefault="00832591" w:rsidP="00F5711F">
      <w:pPr>
        <w:jc w:val="right"/>
        <w:rPr>
          <w:rFonts w:ascii="Arial" w:hAnsi="Arial" w:cs="Arial"/>
          <w:sz w:val="36"/>
          <w:szCs w:val="36"/>
          <w:lang w:val="en-US"/>
        </w:rPr>
      </w:pPr>
      <w:r w:rsidRPr="00ED2D53">
        <w:rPr>
          <w:rFonts w:ascii="Arial" w:hAnsi="Arial" w:cs="Arial"/>
          <w:sz w:val="36"/>
          <w:szCs w:val="36"/>
          <w:lang w:val="en-US"/>
        </w:rPr>
        <w:t>I</w:t>
      </w:r>
      <w:r w:rsidR="00F5711F">
        <w:rPr>
          <w:rFonts w:ascii="Arial" w:hAnsi="Arial" w:cs="Arial"/>
          <w:sz w:val="36"/>
          <w:szCs w:val="36"/>
          <w:lang w:val="en-US"/>
        </w:rPr>
        <w:t>nteraction</w:t>
      </w:r>
      <w:r w:rsidRPr="00ED2D53">
        <w:rPr>
          <w:rFonts w:ascii="Arial" w:hAnsi="Arial" w:cs="Arial"/>
          <w:sz w:val="36"/>
          <w:szCs w:val="36"/>
          <w:lang w:val="en-US"/>
        </w:rPr>
        <w:t xml:space="preserve"> of Navigation </w:t>
      </w:r>
      <w:r w:rsidR="00F5711F">
        <w:rPr>
          <w:rFonts w:ascii="Arial" w:hAnsi="Arial" w:cs="Arial"/>
          <w:sz w:val="36"/>
          <w:szCs w:val="36"/>
          <w:lang w:val="en-US"/>
        </w:rPr>
        <w:t xml:space="preserve">and </w:t>
      </w:r>
      <w:r w:rsidRPr="00ED2D53">
        <w:rPr>
          <w:rFonts w:ascii="Arial" w:hAnsi="Arial" w:cs="Arial"/>
          <w:sz w:val="36"/>
          <w:szCs w:val="36"/>
          <w:lang w:val="en-US"/>
        </w:rPr>
        <w:t>Hydro</w:t>
      </w:r>
      <w:r w:rsidR="006D6A82" w:rsidRPr="00ED2D53">
        <w:rPr>
          <w:rFonts w:ascii="Arial" w:hAnsi="Arial" w:cs="Arial"/>
          <w:sz w:val="36"/>
          <w:szCs w:val="36"/>
          <w:lang w:val="en-US"/>
        </w:rPr>
        <w:t>p</w:t>
      </w:r>
      <w:r w:rsidR="0073604E" w:rsidRPr="00ED2D53">
        <w:rPr>
          <w:rFonts w:ascii="Arial" w:hAnsi="Arial" w:cs="Arial"/>
          <w:sz w:val="36"/>
          <w:szCs w:val="36"/>
          <w:lang w:val="en-US"/>
        </w:rPr>
        <w:t>ower Plants</w:t>
      </w:r>
      <w:r w:rsidR="00F5711F">
        <w:rPr>
          <w:rFonts w:ascii="Arial" w:hAnsi="Arial" w:cs="Arial"/>
          <w:sz w:val="36"/>
          <w:szCs w:val="36"/>
          <w:lang w:val="en-US"/>
        </w:rPr>
        <w:t xml:space="preserve"> Operation</w:t>
      </w:r>
    </w:p>
    <w:p w:rsidR="0083332C" w:rsidRPr="00BD3A25" w:rsidRDefault="0083332C" w:rsidP="007C747C">
      <w:pPr>
        <w:spacing w:line="360" w:lineRule="auto"/>
        <w:ind w:firstLine="567"/>
        <w:jc w:val="both"/>
        <w:rPr>
          <w:i/>
          <w:sz w:val="18"/>
          <w:szCs w:val="18"/>
          <w:lang w:val="en-US"/>
        </w:rPr>
      </w:pPr>
    </w:p>
    <w:p w:rsidR="004F584B" w:rsidRPr="00543326" w:rsidRDefault="00832591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543326">
        <w:rPr>
          <w:sz w:val="18"/>
          <w:szCs w:val="18"/>
          <w:lang w:val="en-US"/>
        </w:rPr>
        <w:t xml:space="preserve">The energy </w:t>
      </w:r>
      <w:r w:rsidR="00180D7F" w:rsidRPr="00543326">
        <w:rPr>
          <w:sz w:val="18"/>
          <w:szCs w:val="18"/>
          <w:lang w:val="en-US"/>
        </w:rPr>
        <w:t>operation</w:t>
      </w:r>
      <w:r w:rsidRPr="00543326">
        <w:rPr>
          <w:sz w:val="18"/>
          <w:szCs w:val="18"/>
          <w:lang w:val="en-US"/>
        </w:rPr>
        <w:t xml:space="preserve"> has a considerable impact on navigation, in particular, in derivation schemes of </w:t>
      </w:r>
      <w:r w:rsidR="00F67ADF" w:rsidRPr="00543326">
        <w:rPr>
          <w:sz w:val="18"/>
          <w:szCs w:val="18"/>
          <w:lang w:val="en-US"/>
        </w:rPr>
        <w:t>regula</w:t>
      </w:r>
      <w:r w:rsidRPr="00543326">
        <w:rPr>
          <w:sz w:val="18"/>
          <w:szCs w:val="18"/>
          <w:lang w:val="en-US"/>
        </w:rPr>
        <w:t>tory hydropower plants</w:t>
      </w:r>
      <w:r w:rsidR="00773DE0" w:rsidRPr="00543326">
        <w:rPr>
          <w:sz w:val="18"/>
          <w:szCs w:val="18"/>
          <w:lang w:val="en-US"/>
        </w:rPr>
        <w:t xml:space="preserve"> (HPPs)</w:t>
      </w:r>
      <w:r w:rsidR="00131B68" w:rsidRPr="00543326">
        <w:rPr>
          <w:sz w:val="18"/>
          <w:szCs w:val="18"/>
          <w:lang w:val="en-US"/>
        </w:rPr>
        <w:t xml:space="preserve">, </w:t>
      </w:r>
      <w:r w:rsidRPr="00543326">
        <w:rPr>
          <w:sz w:val="18"/>
          <w:szCs w:val="18"/>
          <w:lang w:val="en-US"/>
        </w:rPr>
        <w:t xml:space="preserve">if the derivation </w:t>
      </w:r>
      <w:r w:rsidR="006D6A82" w:rsidRPr="00543326">
        <w:rPr>
          <w:sz w:val="18"/>
          <w:szCs w:val="18"/>
          <w:lang w:val="en-US"/>
        </w:rPr>
        <w:t>canal</w:t>
      </w:r>
      <w:r w:rsidRPr="00543326">
        <w:rPr>
          <w:sz w:val="18"/>
          <w:szCs w:val="18"/>
          <w:lang w:val="en-US"/>
        </w:rPr>
        <w:t xml:space="preserve"> is used </w:t>
      </w:r>
      <w:r w:rsidR="00773DE0" w:rsidRPr="00543326">
        <w:rPr>
          <w:sz w:val="18"/>
          <w:szCs w:val="18"/>
          <w:lang w:val="en-US"/>
        </w:rPr>
        <w:t>for navigational purposes</w:t>
      </w:r>
      <w:r w:rsidR="00131B68" w:rsidRPr="00543326">
        <w:rPr>
          <w:sz w:val="18"/>
          <w:szCs w:val="18"/>
          <w:lang w:val="en-US"/>
        </w:rPr>
        <w:t xml:space="preserve">. </w:t>
      </w:r>
      <w:r w:rsidR="00773DE0" w:rsidRPr="00543326">
        <w:rPr>
          <w:sz w:val="18"/>
          <w:szCs w:val="18"/>
          <w:lang w:val="en-US"/>
        </w:rPr>
        <w:t>This is due to sudden changes of flow through HPPs, a by-product resulting from use of</w:t>
      </w:r>
      <w:r w:rsidR="00D0295D" w:rsidRPr="00543326">
        <w:rPr>
          <w:sz w:val="18"/>
          <w:szCs w:val="18"/>
          <w:lang w:val="en-US"/>
        </w:rPr>
        <w:t> </w:t>
      </w:r>
      <w:r w:rsidR="00773DE0" w:rsidRPr="00543326">
        <w:rPr>
          <w:sz w:val="18"/>
          <w:szCs w:val="18"/>
          <w:lang w:val="en-US"/>
        </w:rPr>
        <w:t xml:space="preserve">these sources for providing ancillary services to the electricity </w:t>
      </w:r>
      <w:r w:rsidR="00180D7F" w:rsidRPr="00543326">
        <w:rPr>
          <w:sz w:val="18"/>
          <w:szCs w:val="18"/>
          <w:lang w:val="en-US"/>
        </w:rPr>
        <w:t xml:space="preserve">supply </w:t>
      </w:r>
      <w:r w:rsidR="00773DE0" w:rsidRPr="00543326">
        <w:rPr>
          <w:sz w:val="18"/>
          <w:szCs w:val="18"/>
          <w:lang w:val="en-US"/>
        </w:rPr>
        <w:t>system</w:t>
      </w:r>
      <w:r w:rsidR="004F584B" w:rsidRPr="00543326">
        <w:rPr>
          <w:sz w:val="18"/>
          <w:szCs w:val="18"/>
          <w:lang w:val="en-US"/>
        </w:rPr>
        <w:t xml:space="preserve">. </w:t>
      </w:r>
      <w:r w:rsidR="00773DE0" w:rsidRPr="00543326">
        <w:rPr>
          <w:sz w:val="18"/>
          <w:szCs w:val="18"/>
          <w:lang w:val="en-US"/>
        </w:rPr>
        <w:t xml:space="preserve">The </w:t>
      </w:r>
      <w:r w:rsidR="00C65325" w:rsidRPr="00543326">
        <w:rPr>
          <w:sz w:val="18"/>
          <w:szCs w:val="18"/>
          <w:lang w:val="en-US"/>
        </w:rPr>
        <w:t>purp</w:t>
      </w:r>
      <w:r w:rsidR="00773DE0" w:rsidRPr="00543326">
        <w:rPr>
          <w:sz w:val="18"/>
          <w:szCs w:val="18"/>
          <w:lang w:val="en-US"/>
        </w:rPr>
        <w:t>o</w:t>
      </w:r>
      <w:r w:rsidR="00C65325" w:rsidRPr="00543326">
        <w:rPr>
          <w:sz w:val="18"/>
          <w:szCs w:val="18"/>
          <w:lang w:val="en-US"/>
        </w:rPr>
        <w:t>s</w:t>
      </w:r>
      <w:r w:rsidR="00773DE0" w:rsidRPr="00543326">
        <w:rPr>
          <w:sz w:val="18"/>
          <w:szCs w:val="18"/>
          <w:lang w:val="en-US"/>
        </w:rPr>
        <w:t>e of</w:t>
      </w:r>
      <w:r w:rsidR="00D0295D" w:rsidRPr="00543326">
        <w:rPr>
          <w:sz w:val="18"/>
          <w:szCs w:val="18"/>
          <w:lang w:val="en-US"/>
        </w:rPr>
        <w:t> </w:t>
      </w:r>
      <w:r w:rsidR="00773DE0" w:rsidRPr="00543326">
        <w:rPr>
          <w:sz w:val="18"/>
          <w:szCs w:val="18"/>
          <w:lang w:val="en-US"/>
        </w:rPr>
        <w:t>this research is to determine the critical margin of manipulation with HPP</w:t>
      </w:r>
      <w:r w:rsidR="004F584B" w:rsidRPr="00543326">
        <w:rPr>
          <w:sz w:val="18"/>
          <w:szCs w:val="18"/>
          <w:lang w:val="en-US"/>
        </w:rPr>
        <w:t xml:space="preserve">, </w:t>
      </w:r>
      <w:r w:rsidR="00773DE0" w:rsidRPr="00543326">
        <w:rPr>
          <w:sz w:val="18"/>
          <w:szCs w:val="18"/>
          <w:lang w:val="en-US"/>
        </w:rPr>
        <w:t>or, for that matter, to</w:t>
      </w:r>
      <w:r w:rsidR="00D0295D" w:rsidRPr="00543326">
        <w:rPr>
          <w:sz w:val="18"/>
          <w:szCs w:val="18"/>
          <w:lang w:val="en-US"/>
        </w:rPr>
        <w:t> </w:t>
      </w:r>
      <w:r w:rsidR="00773DE0" w:rsidRPr="00543326">
        <w:rPr>
          <w:sz w:val="18"/>
          <w:szCs w:val="18"/>
          <w:lang w:val="en-US"/>
        </w:rPr>
        <w:t xml:space="preserve">propose measures that would </w:t>
      </w:r>
      <w:r w:rsidR="006352A8" w:rsidRPr="00543326">
        <w:rPr>
          <w:sz w:val="18"/>
          <w:szCs w:val="18"/>
          <w:lang w:val="en-US"/>
        </w:rPr>
        <w:t xml:space="preserve">harmonize the </w:t>
      </w:r>
      <w:r w:rsidR="004F584B" w:rsidRPr="00543326">
        <w:rPr>
          <w:sz w:val="18"/>
          <w:szCs w:val="18"/>
          <w:lang w:val="en-US"/>
        </w:rPr>
        <w:t>„</w:t>
      </w:r>
      <w:r w:rsidR="006352A8" w:rsidRPr="00543326">
        <w:rPr>
          <w:sz w:val="18"/>
          <w:szCs w:val="18"/>
          <w:lang w:val="en-US"/>
        </w:rPr>
        <w:t>contradictory</w:t>
      </w:r>
      <w:r w:rsidR="0016170B" w:rsidRPr="00543326">
        <w:rPr>
          <w:sz w:val="18"/>
          <w:szCs w:val="18"/>
          <w:lang w:val="en-US"/>
        </w:rPr>
        <w:t>“ interests</w:t>
      </w:r>
      <w:r w:rsidR="006352A8" w:rsidRPr="00543326">
        <w:rPr>
          <w:sz w:val="18"/>
          <w:szCs w:val="18"/>
          <w:lang w:val="en-US"/>
        </w:rPr>
        <w:t xml:space="preserve"> of </w:t>
      </w:r>
      <w:r w:rsidR="0073604E" w:rsidRPr="00543326">
        <w:rPr>
          <w:sz w:val="18"/>
          <w:szCs w:val="18"/>
          <w:lang w:val="en-US"/>
        </w:rPr>
        <w:t>navigation</w:t>
      </w:r>
      <w:r w:rsidR="006352A8" w:rsidRPr="00543326">
        <w:rPr>
          <w:sz w:val="18"/>
          <w:szCs w:val="18"/>
          <w:lang w:val="en-US"/>
        </w:rPr>
        <w:t xml:space="preserve"> and energy industry</w:t>
      </w:r>
      <w:r w:rsidR="004F584B" w:rsidRPr="00543326">
        <w:rPr>
          <w:sz w:val="18"/>
          <w:szCs w:val="18"/>
          <w:lang w:val="en-US"/>
        </w:rPr>
        <w:t>.</w:t>
      </w:r>
    </w:p>
    <w:p w:rsidR="0001038F" w:rsidRPr="00DA209A" w:rsidRDefault="0001038F" w:rsidP="0001038F">
      <w:pPr>
        <w:spacing w:line="360" w:lineRule="auto"/>
        <w:ind w:firstLine="567"/>
        <w:jc w:val="both"/>
        <w:rPr>
          <w:i/>
          <w:sz w:val="16"/>
          <w:szCs w:val="16"/>
          <w:lang w:val="en-US"/>
        </w:rPr>
      </w:pPr>
      <w:r w:rsidRPr="00DA209A">
        <w:rPr>
          <w:sz w:val="16"/>
          <w:szCs w:val="16"/>
          <w:lang w:val="en-US"/>
        </w:rPr>
        <w:t>Key words :</w:t>
      </w:r>
      <w:r w:rsidRPr="00DA209A">
        <w:rPr>
          <w:i/>
          <w:sz w:val="16"/>
          <w:szCs w:val="16"/>
          <w:lang w:val="en-US"/>
        </w:rPr>
        <w:t xml:space="preserve"> </w:t>
      </w:r>
      <w:r w:rsidRPr="00DA209A">
        <w:rPr>
          <w:sz w:val="16"/>
          <w:szCs w:val="16"/>
          <w:lang w:val="en-US"/>
        </w:rPr>
        <w:t>Shock waves, navigation, regulatory hydropower plants</w:t>
      </w:r>
    </w:p>
    <w:p w:rsidR="0083332C" w:rsidRPr="00BD3A25" w:rsidRDefault="0083332C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</w:p>
    <w:p w:rsidR="00BD3A25" w:rsidRDefault="00BD3A25" w:rsidP="00E81CDD">
      <w:pPr>
        <w:spacing w:line="360" w:lineRule="auto"/>
        <w:rPr>
          <w:b/>
          <w:sz w:val="18"/>
          <w:szCs w:val="18"/>
          <w:lang w:val="en-US"/>
        </w:rPr>
        <w:sectPr w:rsidR="00BD3A25" w:rsidSect="00BD3A25">
          <w:pgSz w:w="11906" w:h="16838"/>
          <w:pgMar w:top="1417" w:right="737" w:bottom="1247" w:left="737" w:header="720" w:footer="720" w:gutter="0"/>
          <w:cols w:space="720"/>
          <w:docGrid w:linePitch="360"/>
        </w:sectPr>
      </w:pPr>
    </w:p>
    <w:p w:rsidR="00EB58B4" w:rsidRDefault="00EB58B4" w:rsidP="00E81CDD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EB58B4">
        <w:rPr>
          <w:rFonts w:ascii="Arial" w:hAnsi="Arial" w:cs="Arial"/>
          <w:b/>
          <w:caps/>
          <w:sz w:val="18"/>
          <w:szCs w:val="18"/>
          <w:lang w:val="en-US"/>
        </w:rPr>
        <w:lastRenderedPageBreak/>
        <w:drawing>
          <wp:inline distT="0" distB="0" distL="0" distR="0">
            <wp:extent cx="3239770" cy="2717844"/>
            <wp:effectExtent l="19050" t="0" r="0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71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227" w:rsidRDefault="00E81CDD" w:rsidP="00E81CDD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1. </w:t>
      </w:r>
      <w:r w:rsidR="006352A8" w:rsidRPr="00AE3839">
        <w:rPr>
          <w:rFonts w:ascii="Arial" w:hAnsi="Arial" w:cs="Arial"/>
          <w:b/>
          <w:caps/>
          <w:sz w:val="18"/>
          <w:szCs w:val="18"/>
          <w:lang w:val="en-US"/>
        </w:rPr>
        <w:t>Introduction</w:t>
      </w:r>
    </w:p>
    <w:p w:rsidR="00131B68" w:rsidRPr="00BD3A25" w:rsidRDefault="006D6A82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Object</w:t>
      </w:r>
      <w:r w:rsidR="00C65325" w:rsidRPr="00BD3A25">
        <w:rPr>
          <w:sz w:val="18"/>
          <w:szCs w:val="18"/>
          <w:lang w:val="en-US"/>
        </w:rPr>
        <w:t xml:space="preserve">s of each water </w:t>
      </w:r>
      <w:r w:rsidR="00971691" w:rsidRPr="00BD3A25">
        <w:rPr>
          <w:sz w:val="18"/>
          <w:szCs w:val="18"/>
          <w:lang w:val="en-US"/>
        </w:rPr>
        <w:t>structure</w:t>
      </w:r>
      <w:r w:rsidR="00C65325" w:rsidRPr="00BD3A25">
        <w:rPr>
          <w:sz w:val="18"/>
          <w:szCs w:val="18"/>
          <w:lang w:val="en-US"/>
        </w:rPr>
        <w:t xml:space="preserve"> </w:t>
      </w:r>
      <w:r w:rsidR="0083332C" w:rsidRPr="00BD3A25">
        <w:rPr>
          <w:sz w:val="18"/>
          <w:szCs w:val="18"/>
          <w:lang w:val="en-US"/>
        </w:rPr>
        <w:t>(</w:t>
      </w:r>
      <w:r w:rsidR="00C65325" w:rsidRPr="00BD3A25">
        <w:rPr>
          <w:sz w:val="18"/>
          <w:szCs w:val="18"/>
          <w:lang w:val="en-US"/>
        </w:rPr>
        <w:t>W</w:t>
      </w:r>
      <w:r w:rsidR="005E6DC8" w:rsidRPr="00BD3A25">
        <w:rPr>
          <w:sz w:val="18"/>
          <w:szCs w:val="18"/>
          <w:lang w:val="en-US"/>
        </w:rPr>
        <w:t>S</w:t>
      </w:r>
      <w:r w:rsidR="0083332C" w:rsidRPr="00BD3A25">
        <w:rPr>
          <w:sz w:val="18"/>
          <w:szCs w:val="18"/>
          <w:lang w:val="en-US"/>
        </w:rPr>
        <w:t xml:space="preserve">) </w:t>
      </w:r>
      <w:r w:rsidR="00C65325" w:rsidRPr="00BD3A25">
        <w:rPr>
          <w:sz w:val="18"/>
          <w:szCs w:val="18"/>
          <w:lang w:val="en-US"/>
        </w:rPr>
        <w:t xml:space="preserve">should be designed to serve their purpose, and, simultaneously, </w:t>
      </w:r>
      <w:r w:rsidR="00FF1E9C" w:rsidRPr="00BD3A25">
        <w:rPr>
          <w:sz w:val="18"/>
          <w:szCs w:val="18"/>
          <w:lang w:val="en-US"/>
        </w:rPr>
        <w:t xml:space="preserve">for their respective operations </w:t>
      </w:r>
      <w:r w:rsidR="007130E7" w:rsidRPr="00BD3A25">
        <w:rPr>
          <w:sz w:val="18"/>
          <w:szCs w:val="18"/>
          <w:lang w:val="en-US"/>
        </w:rPr>
        <w:t>(</w:t>
      </w:r>
      <w:r w:rsidR="00FF1E9C" w:rsidRPr="00BD3A25">
        <w:rPr>
          <w:sz w:val="18"/>
          <w:szCs w:val="18"/>
          <w:lang w:val="en-US"/>
        </w:rPr>
        <w:t>navigation</w:t>
      </w:r>
      <w:r w:rsidR="007130E7" w:rsidRPr="00BD3A25">
        <w:rPr>
          <w:sz w:val="18"/>
          <w:szCs w:val="18"/>
          <w:lang w:val="en-US"/>
        </w:rPr>
        <w:t>, energ</w:t>
      </w:r>
      <w:r w:rsidR="00FF1E9C" w:rsidRPr="00BD3A25">
        <w:rPr>
          <w:sz w:val="18"/>
          <w:szCs w:val="18"/>
          <w:lang w:val="en-US"/>
        </w:rPr>
        <w:t>y</w:t>
      </w:r>
      <w:r w:rsidR="007130E7" w:rsidRPr="00BD3A25">
        <w:rPr>
          <w:sz w:val="18"/>
          <w:szCs w:val="18"/>
          <w:lang w:val="en-US"/>
        </w:rPr>
        <w:t xml:space="preserve"> </w:t>
      </w:r>
      <w:r w:rsidR="00FF1E9C" w:rsidRPr="00BD3A25">
        <w:rPr>
          <w:sz w:val="18"/>
          <w:szCs w:val="18"/>
          <w:lang w:val="en-US"/>
        </w:rPr>
        <w:t>or</w:t>
      </w:r>
      <w:r w:rsidR="007130E7" w:rsidRPr="00BD3A25">
        <w:rPr>
          <w:sz w:val="18"/>
          <w:szCs w:val="18"/>
          <w:lang w:val="en-US"/>
        </w:rPr>
        <w:t xml:space="preserve"> </w:t>
      </w:r>
      <w:r w:rsidR="00FF1E9C" w:rsidRPr="00BD3A25">
        <w:rPr>
          <w:sz w:val="18"/>
          <w:szCs w:val="18"/>
          <w:lang w:val="en-US"/>
        </w:rPr>
        <w:t>weir operation</w:t>
      </w:r>
      <w:r w:rsidR="007130E7" w:rsidRPr="00BD3A25">
        <w:rPr>
          <w:sz w:val="18"/>
          <w:szCs w:val="18"/>
          <w:lang w:val="en-US"/>
        </w:rPr>
        <w:t xml:space="preserve">) </w:t>
      </w:r>
      <w:r w:rsidR="00FF1E9C" w:rsidRPr="00BD3A25">
        <w:rPr>
          <w:sz w:val="18"/>
          <w:szCs w:val="18"/>
          <w:lang w:val="en-US"/>
        </w:rPr>
        <w:t>to influence each other only within the set borders without restricting their functionality</w:t>
      </w:r>
      <w:r w:rsidR="007130E7" w:rsidRPr="00BD3A25">
        <w:rPr>
          <w:sz w:val="18"/>
          <w:szCs w:val="18"/>
          <w:lang w:val="en-US"/>
        </w:rPr>
        <w:t xml:space="preserve">. </w:t>
      </w:r>
    </w:p>
    <w:p w:rsidR="00131B68" w:rsidRPr="00BD3A25" w:rsidRDefault="00FF1E9C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Traffic of vessels on waterway is, to a considerable extent, influenced by the </w:t>
      </w:r>
      <w:r w:rsidR="007130E7" w:rsidRPr="00BD3A25">
        <w:rPr>
          <w:sz w:val="18"/>
          <w:szCs w:val="18"/>
          <w:lang w:val="en-US"/>
        </w:rPr>
        <w:t>hydraulic paramet</w:t>
      </w:r>
      <w:r w:rsidRPr="00BD3A25">
        <w:rPr>
          <w:sz w:val="18"/>
          <w:szCs w:val="18"/>
          <w:lang w:val="en-US"/>
        </w:rPr>
        <w:t>e</w:t>
      </w:r>
      <w:r w:rsidR="007130E7" w:rsidRPr="00BD3A25">
        <w:rPr>
          <w:sz w:val="18"/>
          <w:szCs w:val="18"/>
          <w:lang w:val="en-US"/>
        </w:rPr>
        <w:t>r</w:t>
      </w:r>
      <w:r w:rsidRPr="00BD3A25">
        <w:rPr>
          <w:sz w:val="18"/>
          <w:szCs w:val="18"/>
          <w:lang w:val="en-US"/>
        </w:rPr>
        <w:t>s of water flow</w:t>
      </w:r>
      <w:r w:rsidR="007130E7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 xml:space="preserve">A safe movement of vessels on flowing water in the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 xml:space="preserve"> and its </w:t>
      </w:r>
      <w:r w:rsidR="0073604E" w:rsidRPr="00BD3A25">
        <w:rPr>
          <w:sz w:val="18"/>
          <w:szCs w:val="18"/>
          <w:lang w:val="en-US"/>
        </w:rPr>
        <w:t>maneuverability</w:t>
      </w:r>
      <w:r w:rsidR="00131B68" w:rsidRPr="00BD3A25">
        <w:rPr>
          <w:sz w:val="18"/>
          <w:szCs w:val="18"/>
          <w:lang w:val="en-US"/>
        </w:rPr>
        <w:t xml:space="preserve"> </w:t>
      </w:r>
      <w:r w:rsidR="00861DCF" w:rsidRPr="00BD3A25">
        <w:rPr>
          <w:sz w:val="18"/>
          <w:szCs w:val="18"/>
          <w:lang w:val="en-US"/>
        </w:rPr>
        <w:t>depends on the changed flow rate volume during HPP manipulation</w:t>
      </w:r>
      <w:r w:rsidR="007130E7" w:rsidRPr="00BD3A25">
        <w:rPr>
          <w:sz w:val="18"/>
          <w:szCs w:val="18"/>
          <w:lang w:val="en-US"/>
        </w:rPr>
        <w:t xml:space="preserve">, </w:t>
      </w:r>
      <w:r w:rsidR="00861DCF" w:rsidRPr="00BD3A25">
        <w:rPr>
          <w:sz w:val="18"/>
          <w:szCs w:val="18"/>
          <w:lang w:val="en-US"/>
        </w:rPr>
        <w:t>the time course of manipulation</w:t>
      </w:r>
      <w:r w:rsidR="007130E7" w:rsidRPr="00BD3A25">
        <w:rPr>
          <w:sz w:val="18"/>
          <w:szCs w:val="18"/>
          <w:lang w:val="en-US"/>
        </w:rPr>
        <w:t xml:space="preserve">, </w:t>
      </w:r>
      <w:r w:rsidR="00861DCF" w:rsidRPr="00BD3A25">
        <w:rPr>
          <w:sz w:val="18"/>
          <w:szCs w:val="18"/>
          <w:lang w:val="en-US"/>
        </w:rPr>
        <w:t xml:space="preserve">the </w:t>
      </w:r>
      <w:r w:rsidR="00721346" w:rsidRPr="00BD3A25">
        <w:rPr>
          <w:sz w:val="18"/>
          <w:szCs w:val="18"/>
          <w:lang w:val="en-US"/>
        </w:rPr>
        <w:t>surface</w:t>
      </w:r>
      <w:r w:rsidR="00861DCF"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slope</w:t>
      </w:r>
      <w:r w:rsidR="00861DCF" w:rsidRPr="00BD3A25">
        <w:rPr>
          <w:sz w:val="18"/>
          <w:szCs w:val="18"/>
          <w:lang w:val="en-US"/>
        </w:rPr>
        <w:t xml:space="preserve"> </w:t>
      </w:r>
      <w:r w:rsidR="007130E7" w:rsidRPr="00BD3A25">
        <w:rPr>
          <w:sz w:val="18"/>
          <w:szCs w:val="18"/>
          <w:lang w:val="en-US"/>
        </w:rPr>
        <w:t>a</w:t>
      </w:r>
      <w:r w:rsidR="00861DCF" w:rsidRPr="00BD3A25">
        <w:rPr>
          <w:sz w:val="18"/>
          <w:szCs w:val="18"/>
          <w:lang w:val="en-US"/>
        </w:rPr>
        <w:t xml:space="preserve">nd the direction taken by the moving vessel in the </w:t>
      </w:r>
      <w:r w:rsidR="006D6A82" w:rsidRPr="00BD3A25">
        <w:rPr>
          <w:sz w:val="18"/>
          <w:szCs w:val="18"/>
          <w:lang w:val="en-US"/>
        </w:rPr>
        <w:t>canal</w:t>
      </w:r>
      <w:r w:rsidR="007130E7" w:rsidRPr="00BD3A25">
        <w:rPr>
          <w:sz w:val="18"/>
          <w:szCs w:val="18"/>
          <w:lang w:val="en-US"/>
        </w:rPr>
        <w:t xml:space="preserve">. </w:t>
      </w:r>
      <w:r w:rsidR="00861DCF" w:rsidRPr="00BD3A25">
        <w:rPr>
          <w:sz w:val="18"/>
          <w:szCs w:val="18"/>
          <w:lang w:val="en-US"/>
        </w:rPr>
        <w:t>Vessels can be adversely affected by water flow with any of the following consequences</w:t>
      </w:r>
      <w:r w:rsidR="007130E7" w:rsidRPr="00BD3A25">
        <w:rPr>
          <w:sz w:val="18"/>
          <w:szCs w:val="18"/>
          <w:lang w:val="en-US"/>
        </w:rPr>
        <w:t>:</w:t>
      </w:r>
    </w:p>
    <w:p w:rsidR="00131B68" w:rsidRPr="00BD3A25" w:rsidRDefault="00861DCF" w:rsidP="00F86050">
      <w:pPr>
        <w:pStyle w:val="Text"/>
        <w:numPr>
          <w:ilvl w:val="0"/>
          <w:numId w:val="12"/>
        </w:numPr>
        <w:spacing w:before="0" w:after="0" w:line="360" w:lineRule="auto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C</w:t>
      </w:r>
      <w:r w:rsidR="007130E7" w:rsidRPr="00BD3A25">
        <w:rPr>
          <w:sz w:val="18"/>
          <w:szCs w:val="18"/>
          <w:lang w:val="en-US"/>
        </w:rPr>
        <w:t>ol</w:t>
      </w:r>
      <w:r w:rsidRPr="00BD3A25">
        <w:rPr>
          <w:sz w:val="18"/>
          <w:szCs w:val="18"/>
          <w:lang w:val="en-US"/>
        </w:rPr>
        <w:t>lision with</w:t>
      </w:r>
      <w:r w:rsidR="007130E7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another vessel</w:t>
      </w:r>
      <w:r w:rsidR="007130E7" w:rsidRPr="00BD3A25">
        <w:rPr>
          <w:sz w:val="18"/>
          <w:szCs w:val="18"/>
          <w:lang w:val="en-US"/>
        </w:rPr>
        <w:t>,</w:t>
      </w:r>
    </w:p>
    <w:p w:rsidR="00F86050" w:rsidRPr="00BD3A25" w:rsidRDefault="00861DCF" w:rsidP="00F86050">
      <w:pPr>
        <w:pStyle w:val="Text"/>
        <w:numPr>
          <w:ilvl w:val="0"/>
          <w:numId w:val="12"/>
        </w:numPr>
        <w:spacing w:before="0" w:after="0" w:line="360" w:lineRule="auto"/>
        <w:ind w:left="720" w:hanging="153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Crush into </w:t>
      </w:r>
      <w:r w:rsidR="00971691" w:rsidRPr="00BD3A25">
        <w:rPr>
          <w:sz w:val="18"/>
          <w:szCs w:val="18"/>
          <w:lang w:val="en-US"/>
        </w:rPr>
        <w:t>WS</w:t>
      </w:r>
      <w:r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object</w:t>
      </w:r>
      <w:r w:rsidR="007130E7" w:rsidRPr="00BD3A25">
        <w:rPr>
          <w:sz w:val="18"/>
          <w:szCs w:val="18"/>
          <w:lang w:val="en-US"/>
        </w:rPr>
        <w:t xml:space="preserve">, </w:t>
      </w:r>
      <w:r w:rsidR="00E81A7C" w:rsidRPr="00BD3A25">
        <w:rPr>
          <w:sz w:val="18"/>
          <w:szCs w:val="18"/>
          <w:lang w:val="en-US"/>
        </w:rPr>
        <w:t>bank or bottom of waterway followed by the tearing-up of ropes binding the vessels</w:t>
      </w:r>
      <w:r w:rsidR="00CD2B28" w:rsidRPr="00BD3A25">
        <w:rPr>
          <w:sz w:val="18"/>
          <w:szCs w:val="18"/>
          <w:lang w:val="en-US"/>
        </w:rPr>
        <w:t xml:space="preserve"> in array</w:t>
      </w:r>
      <w:r w:rsidR="00F86050" w:rsidRPr="00BD3A25">
        <w:rPr>
          <w:sz w:val="18"/>
          <w:szCs w:val="18"/>
          <w:lang w:val="en-US"/>
        </w:rPr>
        <w:t>,</w:t>
      </w:r>
    </w:p>
    <w:p w:rsidR="00240D5D" w:rsidRPr="00BD3A25" w:rsidRDefault="00E81A7C" w:rsidP="00F86050">
      <w:pPr>
        <w:pStyle w:val="Text"/>
        <w:numPr>
          <w:ilvl w:val="0"/>
          <w:numId w:val="12"/>
        </w:numPr>
        <w:spacing w:before="0" w:after="0" w:line="360" w:lineRule="auto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 </w:t>
      </w:r>
      <w:r w:rsidR="00CD2B28" w:rsidRPr="00BD3A25">
        <w:rPr>
          <w:sz w:val="18"/>
          <w:szCs w:val="18"/>
          <w:lang w:val="en-US"/>
        </w:rPr>
        <w:t xml:space="preserve">Breaking loose of moored </w:t>
      </w:r>
      <w:r w:rsidRPr="00BD3A25">
        <w:rPr>
          <w:sz w:val="18"/>
          <w:szCs w:val="18"/>
          <w:lang w:val="en-US"/>
        </w:rPr>
        <w:t>vessel</w:t>
      </w:r>
      <w:r w:rsidR="007130E7" w:rsidRPr="00BD3A25">
        <w:rPr>
          <w:sz w:val="18"/>
          <w:szCs w:val="18"/>
          <w:lang w:val="en-US"/>
        </w:rPr>
        <w:t>.</w:t>
      </w:r>
      <w:r w:rsidR="00E200E0" w:rsidRPr="00BD3A25">
        <w:rPr>
          <w:sz w:val="18"/>
          <w:szCs w:val="18"/>
          <w:lang w:val="en-US"/>
        </w:rPr>
        <w:t xml:space="preserve"> </w:t>
      </w:r>
    </w:p>
    <w:p w:rsidR="00F277E7" w:rsidRPr="00BD3A25" w:rsidRDefault="00EB58B4" w:rsidP="00EB58B4">
      <w:pPr>
        <w:pStyle w:val="Text"/>
        <w:spacing w:before="0" w:after="0" w:line="360" w:lineRule="auto"/>
        <w:ind w:firstLine="0"/>
        <w:rPr>
          <w:sz w:val="18"/>
          <w:szCs w:val="18"/>
          <w:lang w:val="en-US"/>
        </w:rPr>
      </w:pPr>
      <w:r w:rsidRPr="00EB58B4">
        <w:rPr>
          <w:szCs w:val="18"/>
        </w:rPr>
        <w:lastRenderedPageBreak/>
        <w:drawing>
          <wp:inline distT="0" distB="0" distL="0" distR="0">
            <wp:extent cx="3239770" cy="1265337"/>
            <wp:effectExtent l="0" t="0" r="0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26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E7" w:rsidRPr="0001038F" w:rsidRDefault="00E81A7C" w:rsidP="00F86050">
      <w:pPr>
        <w:spacing w:line="360" w:lineRule="auto"/>
        <w:jc w:val="center"/>
        <w:rPr>
          <w:sz w:val="16"/>
          <w:szCs w:val="16"/>
          <w:lang w:val="en-US"/>
        </w:rPr>
      </w:pPr>
      <w:r w:rsidRPr="0001038F">
        <w:rPr>
          <w:sz w:val="16"/>
          <w:szCs w:val="16"/>
          <w:lang w:val="en-US"/>
        </w:rPr>
        <w:t>Fig.</w:t>
      </w:r>
      <w:r w:rsidR="00680FAF" w:rsidRPr="0001038F">
        <w:rPr>
          <w:sz w:val="16"/>
          <w:szCs w:val="16"/>
          <w:lang w:val="en-US"/>
        </w:rPr>
        <w:t xml:space="preserve"> 1</w:t>
      </w:r>
      <w:r w:rsidR="007130E7" w:rsidRPr="0001038F">
        <w:rPr>
          <w:sz w:val="16"/>
          <w:szCs w:val="16"/>
          <w:lang w:val="en-US"/>
        </w:rPr>
        <w:t>: Sch</w:t>
      </w:r>
      <w:r w:rsidRPr="0001038F">
        <w:rPr>
          <w:sz w:val="16"/>
          <w:szCs w:val="16"/>
          <w:lang w:val="en-US"/>
        </w:rPr>
        <w:t>e</w:t>
      </w:r>
      <w:r w:rsidR="007130E7" w:rsidRPr="0001038F">
        <w:rPr>
          <w:sz w:val="16"/>
          <w:szCs w:val="16"/>
          <w:lang w:val="en-US"/>
        </w:rPr>
        <w:t>m</w:t>
      </w:r>
      <w:r w:rsidRPr="0001038F">
        <w:rPr>
          <w:sz w:val="16"/>
          <w:szCs w:val="16"/>
          <w:lang w:val="en-US"/>
        </w:rPr>
        <w:t>e of</w:t>
      </w:r>
      <w:r w:rsidR="007130E7" w:rsidRPr="0001038F">
        <w:rPr>
          <w:sz w:val="16"/>
          <w:szCs w:val="16"/>
          <w:lang w:val="en-US"/>
        </w:rPr>
        <w:t xml:space="preserve"> interac</w:t>
      </w:r>
      <w:r w:rsidRPr="0001038F">
        <w:rPr>
          <w:sz w:val="16"/>
          <w:szCs w:val="16"/>
          <w:lang w:val="en-US"/>
        </w:rPr>
        <w:t>t</w:t>
      </w:r>
      <w:r w:rsidR="007130E7" w:rsidRPr="0001038F">
        <w:rPr>
          <w:sz w:val="16"/>
          <w:szCs w:val="16"/>
          <w:lang w:val="en-US"/>
        </w:rPr>
        <w:t>i</w:t>
      </w:r>
      <w:r w:rsidRPr="0001038F">
        <w:rPr>
          <w:sz w:val="16"/>
          <w:szCs w:val="16"/>
          <w:lang w:val="en-US"/>
        </w:rPr>
        <w:t>on between</w:t>
      </w:r>
      <w:r w:rsidR="007130E7" w:rsidRPr="0001038F">
        <w:rPr>
          <w:sz w:val="16"/>
          <w:szCs w:val="16"/>
          <w:lang w:val="en-US"/>
        </w:rPr>
        <w:t xml:space="preserve"> energ</w:t>
      </w:r>
      <w:r w:rsidRPr="0001038F">
        <w:rPr>
          <w:sz w:val="16"/>
          <w:szCs w:val="16"/>
          <w:lang w:val="en-US"/>
        </w:rPr>
        <w:t>y management and navigation</w:t>
      </w:r>
    </w:p>
    <w:p w:rsidR="00CC5168" w:rsidRPr="00BD3A25" w:rsidRDefault="00CC5168" w:rsidP="00F86050">
      <w:pPr>
        <w:spacing w:line="360" w:lineRule="auto"/>
        <w:jc w:val="center"/>
        <w:rPr>
          <w:sz w:val="18"/>
          <w:szCs w:val="18"/>
          <w:lang w:val="en-US"/>
        </w:rPr>
      </w:pPr>
    </w:p>
    <w:p w:rsidR="007130E7" w:rsidRPr="00AE3839" w:rsidRDefault="00E81CDD" w:rsidP="00E81CDD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bookmarkStart w:id="0" w:name="_Toc147677175"/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2. </w:t>
      </w:r>
      <w:r w:rsidR="00E81A7C" w:rsidRPr="00AE3839">
        <w:rPr>
          <w:rFonts w:ascii="Arial" w:hAnsi="Arial" w:cs="Arial"/>
          <w:b/>
          <w:caps/>
          <w:sz w:val="18"/>
          <w:szCs w:val="18"/>
          <w:lang w:val="en-US"/>
        </w:rPr>
        <w:t>Issues analysis</w:t>
      </w:r>
      <w:bookmarkEnd w:id="0"/>
      <w:r w:rsidR="008F4774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– met</w:t>
      </w:r>
      <w:r w:rsidR="00E81A7C" w:rsidRPr="00AE3839">
        <w:rPr>
          <w:rFonts w:ascii="Arial" w:hAnsi="Arial" w:cs="Arial"/>
          <w:b/>
          <w:caps/>
          <w:sz w:val="18"/>
          <w:szCs w:val="18"/>
          <w:lang w:val="en-US"/>
        </w:rPr>
        <w:t>h</w:t>
      </w:r>
      <w:r w:rsidR="008F4774" w:rsidRPr="00AE3839">
        <w:rPr>
          <w:rFonts w:ascii="Arial" w:hAnsi="Arial" w:cs="Arial"/>
          <w:b/>
          <w:caps/>
          <w:sz w:val="18"/>
          <w:szCs w:val="18"/>
          <w:lang w:val="en-US"/>
        </w:rPr>
        <w:t>od</w:t>
      </w:r>
      <w:r w:rsidR="0073604E" w:rsidRPr="00AE3839">
        <w:rPr>
          <w:rFonts w:ascii="Arial" w:hAnsi="Arial" w:cs="Arial"/>
          <w:b/>
          <w:caps/>
          <w:sz w:val="18"/>
          <w:szCs w:val="18"/>
          <w:lang w:val="en-US"/>
        </w:rPr>
        <w:t>ology</w:t>
      </w:r>
      <w:r w:rsidR="00E81A7C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of solution</w:t>
      </w:r>
    </w:p>
    <w:p w:rsidR="007130E7" w:rsidRPr="00BD3A25" w:rsidRDefault="00E81A7C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Sudden change of flow </w:t>
      </w:r>
      <w:r w:rsidR="007130E7" w:rsidRPr="00BD3A25">
        <w:rPr>
          <w:sz w:val="18"/>
          <w:szCs w:val="18"/>
          <w:lang w:val="en-US"/>
        </w:rPr>
        <w:t>(st</w:t>
      </w:r>
      <w:r w:rsidRPr="00BD3A25">
        <w:rPr>
          <w:sz w:val="18"/>
          <w:szCs w:val="18"/>
          <w:lang w:val="en-US"/>
        </w:rPr>
        <w:t xml:space="preserve">eep </w:t>
      </w:r>
      <w:r w:rsidR="009079B8" w:rsidRPr="00BD3A25">
        <w:rPr>
          <w:sz w:val="18"/>
          <w:szCs w:val="18"/>
          <w:lang w:val="en-US"/>
        </w:rPr>
        <w:t>load</w:t>
      </w:r>
      <w:r w:rsidRPr="00BD3A25">
        <w:rPr>
          <w:sz w:val="18"/>
          <w:szCs w:val="18"/>
          <w:lang w:val="en-US"/>
        </w:rPr>
        <w:t xml:space="preserve"> or </w:t>
      </w:r>
      <w:r w:rsidR="009079B8" w:rsidRPr="00BD3A25">
        <w:rPr>
          <w:sz w:val="18"/>
          <w:szCs w:val="18"/>
          <w:lang w:val="en-US"/>
        </w:rPr>
        <w:t xml:space="preserve">shut-off </w:t>
      </w:r>
      <w:r w:rsidRPr="00BD3A25">
        <w:rPr>
          <w:sz w:val="18"/>
          <w:szCs w:val="18"/>
          <w:lang w:val="en-US"/>
        </w:rPr>
        <w:t xml:space="preserve">of </w:t>
      </w:r>
      <w:r w:rsidR="007130E7" w:rsidRPr="00BD3A25">
        <w:rPr>
          <w:sz w:val="18"/>
          <w:szCs w:val="18"/>
          <w:lang w:val="en-US"/>
        </w:rPr>
        <w:t>turb</w:t>
      </w:r>
      <w:r w:rsidRPr="00BD3A25">
        <w:rPr>
          <w:sz w:val="18"/>
          <w:szCs w:val="18"/>
          <w:lang w:val="en-US"/>
        </w:rPr>
        <w:t>i</w:t>
      </w:r>
      <w:r w:rsidR="007130E7" w:rsidRPr="00BD3A25">
        <w:rPr>
          <w:sz w:val="18"/>
          <w:szCs w:val="18"/>
          <w:lang w:val="en-US"/>
        </w:rPr>
        <w:t>n</w:t>
      </w:r>
      <w:r w:rsidRPr="00BD3A25">
        <w:rPr>
          <w:sz w:val="18"/>
          <w:szCs w:val="18"/>
          <w:lang w:val="en-US"/>
        </w:rPr>
        <w:t>es</w:t>
      </w:r>
      <w:r w:rsidR="007130E7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>excessive increase or decrease of</w:t>
      </w:r>
      <w:r w:rsidR="002911E2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flow</w:t>
      </w:r>
      <w:r w:rsidR="007130E7" w:rsidRPr="00BD3A25">
        <w:rPr>
          <w:sz w:val="18"/>
          <w:szCs w:val="18"/>
          <w:lang w:val="en-US"/>
        </w:rPr>
        <w:t xml:space="preserve">), </w:t>
      </w:r>
      <w:r w:rsidRPr="00BD3A25">
        <w:rPr>
          <w:sz w:val="18"/>
          <w:szCs w:val="18"/>
          <w:lang w:val="en-US"/>
        </w:rPr>
        <w:t>emergency failure at HPP</w:t>
      </w:r>
      <w:r w:rsidR="007130E7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 xml:space="preserve">wrong manipulation </w:t>
      </w:r>
      <w:r w:rsidR="00CD2B28" w:rsidRPr="00BD3A25">
        <w:rPr>
          <w:sz w:val="18"/>
          <w:szCs w:val="18"/>
          <w:lang w:val="en-US"/>
        </w:rPr>
        <w:t>at</w:t>
      </w:r>
      <w:r w:rsidRPr="00BD3A25">
        <w:rPr>
          <w:sz w:val="18"/>
          <w:szCs w:val="18"/>
          <w:lang w:val="en-US"/>
        </w:rPr>
        <w:t xml:space="preserve"> weir field </w:t>
      </w:r>
      <w:r w:rsidR="00AD1EE1" w:rsidRPr="00BD3A25">
        <w:rPr>
          <w:sz w:val="18"/>
          <w:szCs w:val="18"/>
          <w:lang w:val="en-US"/>
        </w:rPr>
        <w:t>gate</w:t>
      </w:r>
      <w:r w:rsidRPr="00BD3A25">
        <w:rPr>
          <w:sz w:val="18"/>
          <w:szCs w:val="18"/>
          <w:lang w:val="en-US"/>
        </w:rPr>
        <w:t xml:space="preserve"> or </w:t>
      </w:r>
      <w:r w:rsidR="00024782" w:rsidRPr="00BD3A25">
        <w:rPr>
          <w:sz w:val="18"/>
          <w:szCs w:val="18"/>
          <w:lang w:val="en-US"/>
        </w:rPr>
        <w:t>overflow</w:t>
      </w:r>
      <w:r w:rsidRPr="00BD3A25">
        <w:rPr>
          <w:sz w:val="18"/>
          <w:szCs w:val="18"/>
          <w:lang w:val="en-US"/>
        </w:rPr>
        <w:t xml:space="preserve"> outlets, all give rise </w:t>
      </w:r>
      <w:r w:rsidR="00CD2B28" w:rsidRPr="00BD3A25">
        <w:rPr>
          <w:sz w:val="18"/>
          <w:szCs w:val="18"/>
          <w:lang w:val="en-US"/>
        </w:rPr>
        <w:t xml:space="preserve">to </w:t>
      </w:r>
      <w:r w:rsidR="009079B8" w:rsidRPr="00BD3A25">
        <w:rPr>
          <w:sz w:val="18"/>
          <w:szCs w:val="18"/>
          <w:lang w:val="en-US"/>
        </w:rPr>
        <w:t>shock waves</w:t>
      </w:r>
      <w:r w:rsidRPr="00BD3A25">
        <w:rPr>
          <w:sz w:val="18"/>
          <w:szCs w:val="18"/>
          <w:lang w:val="en-US"/>
        </w:rPr>
        <w:t xml:space="preserve"> on the waterway</w:t>
      </w:r>
      <w:r w:rsidR="00F86050" w:rsidRPr="00BD3A25">
        <w:rPr>
          <w:sz w:val="18"/>
          <w:szCs w:val="18"/>
          <w:lang w:val="en-US"/>
        </w:rPr>
        <w:t>. T</w:t>
      </w:r>
      <w:r w:rsidRPr="00BD3A25">
        <w:rPr>
          <w:sz w:val="18"/>
          <w:szCs w:val="18"/>
          <w:lang w:val="en-US"/>
        </w:rPr>
        <w:t xml:space="preserve">hese are dangerous for both sailing and </w:t>
      </w:r>
      <w:r w:rsidR="00024782" w:rsidRPr="00BD3A25">
        <w:rPr>
          <w:sz w:val="18"/>
          <w:szCs w:val="18"/>
          <w:lang w:val="en-US"/>
        </w:rPr>
        <w:t>moored</w:t>
      </w:r>
      <w:r w:rsidRPr="00BD3A25">
        <w:rPr>
          <w:sz w:val="18"/>
          <w:szCs w:val="18"/>
          <w:lang w:val="en-US"/>
        </w:rPr>
        <w:t xml:space="preserve"> vessels</w:t>
      </w:r>
      <w:r w:rsidR="007130E7" w:rsidRPr="00BD3A25">
        <w:rPr>
          <w:sz w:val="18"/>
          <w:szCs w:val="18"/>
          <w:lang w:val="en-US"/>
        </w:rPr>
        <w:t xml:space="preserve">. </w:t>
      </w:r>
    </w:p>
    <w:p w:rsidR="009657F9" w:rsidRPr="00BD3A25" w:rsidRDefault="009079B8" w:rsidP="00F86050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The wave’s impact on the vessel movement depends mainly on the shock wave’s parameters </w:t>
      </w:r>
      <w:r w:rsidR="007130E7" w:rsidRPr="00BD3A25">
        <w:rPr>
          <w:sz w:val="18"/>
          <w:szCs w:val="18"/>
          <w:lang w:val="en-US"/>
        </w:rPr>
        <w:t>(</w:t>
      </w:r>
      <w:r w:rsidR="006D6A82" w:rsidRPr="00BD3A25">
        <w:rPr>
          <w:sz w:val="18"/>
          <w:szCs w:val="18"/>
          <w:lang w:val="en-US"/>
        </w:rPr>
        <w:t>surface slope</w:t>
      </w:r>
      <w:r w:rsidR="007130E7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>height</w:t>
      </w:r>
      <w:r w:rsidR="007130E7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>length</w:t>
      </w:r>
      <w:r w:rsidR="007130E7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>advancing velocity</w:t>
      </w:r>
      <w:r w:rsidR="007130E7" w:rsidRPr="00BD3A25">
        <w:rPr>
          <w:sz w:val="18"/>
          <w:szCs w:val="18"/>
          <w:lang w:val="en-US"/>
        </w:rPr>
        <w:t xml:space="preserve">), </w:t>
      </w:r>
      <w:r w:rsidRPr="00BD3A25">
        <w:rPr>
          <w:sz w:val="18"/>
          <w:szCs w:val="18"/>
          <w:lang w:val="en-US"/>
        </w:rPr>
        <w:t xml:space="preserve">the vessel’s </w:t>
      </w:r>
      <w:r w:rsidR="007130E7" w:rsidRPr="00BD3A25">
        <w:rPr>
          <w:sz w:val="18"/>
          <w:szCs w:val="18"/>
          <w:lang w:val="en-US"/>
        </w:rPr>
        <w:t>paramet</w:t>
      </w:r>
      <w:r w:rsidRPr="00BD3A25">
        <w:rPr>
          <w:sz w:val="18"/>
          <w:szCs w:val="18"/>
          <w:lang w:val="en-US"/>
        </w:rPr>
        <w:t>e</w:t>
      </w:r>
      <w:r w:rsidR="007130E7" w:rsidRPr="00BD3A25">
        <w:rPr>
          <w:sz w:val="18"/>
          <w:szCs w:val="18"/>
          <w:lang w:val="en-US"/>
        </w:rPr>
        <w:t xml:space="preserve">r, </w:t>
      </w:r>
      <w:r w:rsidRPr="00BD3A25">
        <w:rPr>
          <w:sz w:val="18"/>
          <w:szCs w:val="18"/>
          <w:lang w:val="en-US"/>
        </w:rPr>
        <w:t>the direction taken and the vessel’s velocity on collision with the wave</w:t>
      </w:r>
      <w:r w:rsidR="007130E7" w:rsidRPr="00BD3A25">
        <w:rPr>
          <w:sz w:val="18"/>
          <w:szCs w:val="18"/>
          <w:lang w:val="en-US"/>
        </w:rPr>
        <w:t>.</w:t>
      </w:r>
      <w:r w:rsidR="00F86050" w:rsidRPr="00BD3A25">
        <w:rPr>
          <w:sz w:val="18"/>
          <w:szCs w:val="18"/>
          <w:lang w:val="en-US"/>
        </w:rPr>
        <w:t xml:space="preserve"> T</w:t>
      </w:r>
      <w:r w:rsidRPr="00BD3A25">
        <w:rPr>
          <w:sz w:val="18"/>
          <w:szCs w:val="18"/>
          <w:lang w:val="en-US"/>
        </w:rPr>
        <w:t>hat impact should be considered and assessed</w:t>
      </w:r>
      <w:r w:rsidR="00F86050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 xml:space="preserve">The assessment can be divided into </w:t>
      </w:r>
      <w:r w:rsidR="009657F9" w:rsidRPr="00BD3A25">
        <w:rPr>
          <w:sz w:val="18"/>
          <w:szCs w:val="18"/>
          <w:lang w:val="en-US"/>
        </w:rPr>
        <w:t xml:space="preserve">3 </w:t>
      </w:r>
      <w:r w:rsidRPr="00BD3A25">
        <w:rPr>
          <w:sz w:val="18"/>
          <w:szCs w:val="18"/>
          <w:lang w:val="en-US"/>
        </w:rPr>
        <w:t>steps</w:t>
      </w:r>
      <w:r w:rsidR="009657F9" w:rsidRPr="00BD3A25">
        <w:rPr>
          <w:sz w:val="18"/>
          <w:szCs w:val="18"/>
          <w:lang w:val="en-US"/>
        </w:rPr>
        <w:t>.</w:t>
      </w:r>
    </w:p>
    <w:p w:rsidR="00E81CDD" w:rsidRPr="00BD3A25" w:rsidRDefault="00E81CDD" w:rsidP="00E81CDD">
      <w:pPr>
        <w:spacing w:line="360" w:lineRule="auto"/>
        <w:rPr>
          <w:b/>
          <w:sz w:val="18"/>
          <w:szCs w:val="18"/>
          <w:lang w:val="en-US"/>
        </w:rPr>
      </w:pPr>
    </w:p>
    <w:p w:rsidR="00F77CE1" w:rsidRPr="00AE3839" w:rsidRDefault="00E81CDD" w:rsidP="00E81CDD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2.1 </w:t>
      </w:r>
      <w:r w:rsidR="009079B8" w:rsidRPr="00AE3839">
        <w:rPr>
          <w:rFonts w:ascii="Arial" w:hAnsi="Arial" w:cs="Arial"/>
          <w:b/>
          <w:caps/>
          <w:sz w:val="18"/>
          <w:szCs w:val="18"/>
          <w:lang w:val="en-US"/>
        </w:rPr>
        <w:t>Step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1</w:t>
      </w:r>
      <w:r w:rsidR="004E5F61" w:rsidRPr="00AE3839">
        <w:rPr>
          <w:rFonts w:ascii="Arial" w:hAnsi="Arial" w:cs="Arial"/>
          <w:b/>
          <w:caps/>
          <w:sz w:val="18"/>
          <w:szCs w:val="18"/>
          <w:lang w:val="en-US"/>
        </w:rPr>
        <w:t>: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</w:t>
      </w:r>
      <w:r w:rsidR="009079B8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The course of water level in the </w:t>
      </w:r>
      <w:r w:rsidR="006D6A82" w:rsidRPr="00AE3839">
        <w:rPr>
          <w:rFonts w:ascii="Arial" w:hAnsi="Arial" w:cs="Arial"/>
          <w:b/>
          <w:caps/>
          <w:sz w:val="18"/>
          <w:szCs w:val="18"/>
          <w:lang w:val="en-US"/>
        </w:rPr>
        <w:t>canal</w:t>
      </w:r>
    </w:p>
    <w:p w:rsidR="005128FD" w:rsidRPr="00BD3A25" w:rsidRDefault="009079B8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Step 1 in the </w:t>
      </w:r>
      <w:r w:rsidR="00A947BE" w:rsidRPr="00BD3A25">
        <w:rPr>
          <w:sz w:val="18"/>
          <w:szCs w:val="18"/>
          <w:lang w:val="en-US"/>
        </w:rPr>
        <w:t>hydrodynamic model</w:t>
      </w:r>
      <w:r w:rsidRPr="00BD3A25">
        <w:rPr>
          <w:sz w:val="18"/>
          <w:szCs w:val="18"/>
          <w:lang w:val="en-US"/>
        </w:rPr>
        <w:t xml:space="preserve"> must check the water level regime in the derivation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 xml:space="preserve"> for</w:t>
      </w:r>
      <w:r w:rsidR="0034200E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required HPP manipulations</w:t>
      </w:r>
      <w:r w:rsidR="00A947BE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>The input data are the parameters of energy</w:t>
      </w:r>
      <w:r w:rsidR="0034200E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operations</w:t>
      </w:r>
      <w:r w:rsidR="00284376" w:rsidRPr="00BD3A25">
        <w:rPr>
          <w:sz w:val="18"/>
          <w:szCs w:val="18"/>
          <w:lang w:val="en-US"/>
        </w:rPr>
        <w:t xml:space="preserve"> – </w:t>
      </w:r>
      <w:r w:rsidRPr="00BD3A25">
        <w:rPr>
          <w:sz w:val="18"/>
          <w:szCs w:val="18"/>
          <w:lang w:val="en-US"/>
        </w:rPr>
        <w:t xml:space="preserve">in particular, flow </w:t>
      </w:r>
      <w:r w:rsidR="00650871" w:rsidRPr="00BD3A25">
        <w:rPr>
          <w:sz w:val="18"/>
          <w:szCs w:val="18"/>
          <w:lang w:val="en-US"/>
        </w:rPr>
        <w:t xml:space="preserve">rate </w:t>
      </w:r>
      <w:r w:rsidRPr="00BD3A25">
        <w:rPr>
          <w:sz w:val="18"/>
          <w:szCs w:val="18"/>
          <w:lang w:val="en-US"/>
        </w:rPr>
        <w:t>changes in time</w:t>
      </w:r>
      <w:r w:rsidR="00284376" w:rsidRPr="00BD3A25">
        <w:rPr>
          <w:sz w:val="18"/>
          <w:szCs w:val="18"/>
          <w:lang w:val="en-US"/>
        </w:rPr>
        <w:t>.</w:t>
      </w:r>
      <w:r w:rsidR="00240D5D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The water level regime must be</w:t>
      </w:r>
      <w:r w:rsidR="00650871" w:rsidRPr="00BD3A25">
        <w:rPr>
          <w:sz w:val="18"/>
          <w:szCs w:val="18"/>
          <w:lang w:val="en-US"/>
        </w:rPr>
        <w:t xml:space="preserve"> designed in a view of </w:t>
      </w:r>
      <w:r w:rsidR="00CC5168" w:rsidRPr="00BD3A25">
        <w:rPr>
          <w:sz w:val="18"/>
          <w:szCs w:val="18"/>
          <w:lang w:val="en-US"/>
        </w:rPr>
        <w:t>unsteady</w:t>
      </w:r>
      <w:r w:rsidR="00650871" w:rsidRPr="00BD3A25">
        <w:rPr>
          <w:sz w:val="18"/>
          <w:szCs w:val="18"/>
          <w:lang w:val="en-US"/>
        </w:rPr>
        <w:t xml:space="preserve"> flow that is characterized by time change of flow rates and water levels in the derivation </w:t>
      </w:r>
      <w:r w:rsidR="006D6A82" w:rsidRPr="00BD3A25">
        <w:rPr>
          <w:sz w:val="18"/>
          <w:szCs w:val="18"/>
          <w:lang w:val="en-US"/>
        </w:rPr>
        <w:t>canal</w:t>
      </w:r>
      <w:r w:rsidR="00650871" w:rsidRPr="00BD3A25">
        <w:rPr>
          <w:sz w:val="18"/>
          <w:szCs w:val="18"/>
          <w:lang w:val="en-US"/>
        </w:rPr>
        <w:t>’s different profiles</w:t>
      </w:r>
      <w:r w:rsidR="007F42B9" w:rsidRPr="00BD3A25">
        <w:rPr>
          <w:sz w:val="18"/>
          <w:szCs w:val="18"/>
          <w:lang w:val="en-US"/>
        </w:rPr>
        <w:t xml:space="preserve">. </w:t>
      </w:r>
    </w:p>
    <w:p w:rsidR="00F77CE1" w:rsidRPr="00BD3A25" w:rsidRDefault="00650871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For the </w:t>
      </w:r>
      <w:r w:rsidR="00A947BE" w:rsidRPr="00BD3A25">
        <w:rPr>
          <w:sz w:val="18"/>
          <w:szCs w:val="18"/>
          <w:lang w:val="en-US"/>
        </w:rPr>
        <w:t>deriva</w:t>
      </w:r>
      <w:r w:rsidRPr="00BD3A25">
        <w:rPr>
          <w:sz w:val="18"/>
          <w:szCs w:val="18"/>
          <w:lang w:val="en-US"/>
        </w:rPr>
        <w:t>tion</w:t>
      </w:r>
      <w:r w:rsidR="00A947BE"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>s of the</w:t>
      </w:r>
      <w:r w:rsidR="00A947BE" w:rsidRPr="00BD3A25">
        <w:rPr>
          <w:sz w:val="18"/>
          <w:szCs w:val="18"/>
          <w:lang w:val="en-US"/>
        </w:rPr>
        <w:t xml:space="preserve"> Vá</w:t>
      </w:r>
      <w:r w:rsidRPr="00BD3A25">
        <w:rPr>
          <w:sz w:val="18"/>
          <w:szCs w:val="18"/>
          <w:lang w:val="en-US"/>
        </w:rPr>
        <w:t>h</w:t>
      </w:r>
      <w:r w:rsidR="00A947BE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C</w:t>
      </w:r>
      <w:r w:rsidR="00A947BE" w:rsidRPr="00BD3A25">
        <w:rPr>
          <w:sz w:val="18"/>
          <w:szCs w:val="18"/>
          <w:lang w:val="en-US"/>
        </w:rPr>
        <w:t>as</w:t>
      </w:r>
      <w:r w:rsidRPr="00BD3A25">
        <w:rPr>
          <w:sz w:val="18"/>
          <w:szCs w:val="18"/>
          <w:lang w:val="en-US"/>
        </w:rPr>
        <w:t>ca</w:t>
      </w:r>
      <w:r w:rsidR="00A947BE" w:rsidRPr="00BD3A25">
        <w:rPr>
          <w:sz w:val="18"/>
          <w:szCs w:val="18"/>
          <w:lang w:val="en-US"/>
        </w:rPr>
        <w:t>d</w:t>
      </w:r>
      <w:r w:rsidRPr="00BD3A25">
        <w:rPr>
          <w:sz w:val="18"/>
          <w:szCs w:val="18"/>
          <w:lang w:val="en-US"/>
        </w:rPr>
        <w:t xml:space="preserve">e, the company </w:t>
      </w:r>
      <w:r w:rsidR="00A947BE" w:rsidRPr="00BD3A25">
        <w:rPr>
          <w:sz w:val="18"/>
          <w:szCs w:val="18"/>
          <w:lang w:val="en-US"/>
        </w:rPr>
        <w:t xml:space="preserve">Etirs </w:t>
      </w:r>
      <w:r w:rsidRPr="00BD3A25">
        <w:rPr>
          <w:sz w:val="18"/>
          <w:szCs w:val="18"/>
          <w:lang w:val="en-US"/>
        </w:rPr>
        <w:t>together with the Department of Hydraulic Engineering, Faculty of Civil Engineering in</w:t>
      </w:r>
      <w:r w:rsidR="00A947BE" w:rsidRPr="00BD3A25">
        <w:rPr>
          <w:sz w:val="18"/>
          <w:szCs w:val="18"/>
          <w:lang w:val="en-US"/>
        </w:rPr>
        <w:t xml:space="preserve"> Bratislav</w:t>
      </w:r>
      <w:r w:rsidRPr="00BD3A25">
        <w:rPr>
          <w:sz w:val="18"/>
          <w:szCs w:val="18"/>
          <w:lang w:val="en-US"/>
        </w:rPr>
        <w:t xml:space="preserve">a, developed the </w:t>
      </w:r>
      <w:r w:rsidR="00F77CE1" w:rsidRPr="00BD3A25">
        <w:rPr>
          <w:sz w:val="18"/>
          <w:szCs w:val="18"/>
          <w:lang w:val="en-US"/>
        </w:rPr>
        <w:t xml:space="preserve">1-D </w:t>
      </w:r>
      <w:r w:rsidR="00A947BE" w:rsidRPr="00BD3A25">
        <w:rPr>
          <w:sz w:val="18"/>
          <w:szCs w:val="18"/>
          <w:lang w:val="en-US"/>
        </w:rPr>
        <w:t>hydrodynamic</w:t>
      </w:r>
      <w:r w:rsidRPr="00BD3A25">
        <w:rPr>
          <w:sz w:val="18"/>
          <w:szCs w:val="18"/>
          <w:lang w:val="en-US"/>
        </w:rPr>
        <w:t xml:space="preserve"> </w:t>
      </w:r>
      <w:r w:rsidR="00A947BE" w:rsidRPr="00BD3A25">
        <w:rPr>
          <w:sz w:val="18"/>
          <w:szCs w:val="18"/>
          <w:lang w:val="en-US"/>
        </w:rPr>
        <w:t>model. T</w:t>
      </w:r>
      <w:r w:rsidRPr="00BD3A25">
        <w:rPr>
          <w:sz w:val="18"/>
          <w:szCs w:val="18"/>
          <w:lang w:val="en-US"/>
        </w:rPr>
        <w:t>hat was gradually c</w:t>
      </w:r>
      <w:r w:rsidR="00F77CE1" w:rsidRPr="00BD3A25">
        <w:rPr>
          <w:sz w:val="18"/>
          <w:szCs w:val="18"/>
          <w:lang w:val="en-US"/>
        </w:rPr>
        <w:t>alibr</w:t>
      </w:r>
      <w:r w:rsidRPr="00BD3A25">
        <w:rPr>
          <w:sz w:val="18"/>
          <w:szCs w:val="18"/>
          <w:lang w:val="en-US"/>
        </w:rPr>
        <w:t xml:space="preserve">ated as based on </w:t>
      </w:r>
      <w:r w:rsidR="00F77CE1" w:rsidRPr="00BD3A25">
        <w:rPr>
          <w:sz w:val="18"/>
          <w:szCs w:val="18"/>
          <w:lang w:val="en-US"/>
        </w:rPr>
        <w:t>„</w:t>
      </w:r>
      <w:r w:rsidR="00CC5168" w:rsidRPr="00BD3A25">
        <w:rPr>
          <w:sz w:val="18"/>
          <w:szCs w:val="18"/>
          <w:lang w:val="en-US"/>
        </w:rPr>
        <w:t>i</w:t>
      </w:r>
      <w:r w:rsidR="00F77CE1" w:rsidRPr="00BD3A25">
        <w:rPr>
          <w:sz w:val="18"/>
          <w:szCs w:val="18"/>
          <w:lang w:val="en-US"/>
        </w:rPr>
        <w:t>n</w:t>
      </w:r>
      <w:r w:rsidR="00A957FD" w:rsidRPr="00BD3A25">
        <w:rPr>
          <w:sz w:val="18"/>
          <w:szCs w:val="18"/>
          <w:lang w:val="en-US"/>
        </w:rPr>
        <w:t> </w:t>
      </w:r>
      <w:r w:rsidR="00F77CE1" w:rsidRPr="00BD3A25">
        <w:rPr>
          <w:sz w:val="18"/>
          <w:szCs w:val="18"/>
          <w:lang w:val="en-US"/>
        </w:rPr>
        <w:t>sit</w:t>
      </w:r>
      <w:r w:rsidR="00CC5168" w:rsidRPr="00BD3A25">
        <w:rPr>
          <w:sz w:val="18"/>
          <w:szCs w:val="18"/>
          <w:lang w:val="en-US"/>
        </w:rPr>
        <w:t>u</w:t>
      </w:r>
      <w:r w:rsidR="00F77CE1" w:rsidRPr="00BD3A25">
        <w:rPr>
          <w:sz w:val="18"/>
          <w:szCs w:val="18"/>
          <w:lang w:val="en-US"/>
        </w:rPr>
        <w:t>“</w:t>
      </w:r>
      <w:r w:rsidRPr="00BD3A25">
        <w:rPr>
          <w:sz w:val="18"/>
          <w:szCs w:val="18"/>
          <w:lang w:val="en-US"/>
        </w:rPr>
        <w:t xml:space="preserve"> measurements</w:t>
      </w:r>
      <w:r w:rsidR="00A947BE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 xml:space="preserve">The model’s output also includes </w:t>
      </w:r>
      <w:r w:rsidRPr="00BD3A25">
        <w:rPr>
          <w:sz w:val="18"/>
          <w:szCs w:val="18"/>
          <w:u w:val="single"/>
          <w:lang w:val="en-US"/>
        </w:rPr>
        <w:t xml:space="preserve">the </w:t>
      </w:r>
      <w:r w:rsidR="00721346" w:rsidRPr="00BD3A25">
        <w:rPr>
          <w:sz w:val="18"/>
          <w:szCs w:val="18"/>
          <w:u w:val="single"/>
          <w:lang w:val="en-US"/>
        </w:rPr>
        <w:t>surface</w:t>
      </w:r>
      <w:r w:rsidRPr="00BD3A25">
        <w:rPr>
          <w:sz w:val="18"/>
          <w:szCs w:val="18"/>
          <w:u w:val="single"/>
          <w:lang w:val="en-US"/>
        </w:rPr>
        <w:t xml:space="preserve"> </w:t>
      </w:r>
      <w:r w:rsidR="006D6A82" w:rsidRPr="00BD3A25">
        <w:rPr>
          <w:sz w:val="18"/>
          <w:szCs w:val="18"/>
          <w:u w:val="single"/>
          <w:lang w:val="en-US"/>
        </w:rPr>
        <w:t>slope</w:t>
      </w:r>
      <w:r w:rsidR="00F77CE1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 xml:space="preserve">of the specific derivation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 xml:space="preserve"> section as arising from different </w:t>
      </w:r>
      <w:r w:rsidR="0073604E" w:rsidRPr="00BD3A25">
        <w:rPr>
          <w:sz w:val="18"/>
          <w:szCs w:val="18"/>
          <w:lang w:val="en-US"/>
        </w:rPr>
        <w:t>scenarios</w:t>
      </w:r>
      <w:r w:rsidRPr="00BD3A25">
        <w:rPr>
          <w:sz w:val="18"/>
          <w:szCs w:val="18"/>
          <w:lang w:val="en-US"/>
        </w:rPr>
        <w:t xml:space="preserve"> of simulated normal HPP operations</w:t>
      </w:r>
      <w:r w:rsidR="00185BAD" w:rsidRPr="00BD3A25">
        <w:rPr>
          <w:sz w:val="18"/>
          <w:szCs w:val="18"/>
          <w:lang w:val="en-US"/>
        </w:rPr>
        <w:t>,</w:t>
      </w:r>
      <w:r w:rsidR="00F77CE1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its corresponding value of</w:t>
      </w:r>
      <w:r w:rsidR="00F77CE1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u w:val="single"/>
          <w:lang w:val="en-US"/>
        </w:rPr>
        <w:t xml:space="preserve">the </w:t>
      </w:r>
      <w:r w:rsidRPr="00BD3A25">
        <w:rPr>
          <w:sz w:val="18"/>
          <w:szCs w:val="18"/>
          <w:u w:val="single"/>
          <w:lang w:val="en-US"/>
        </w:rPr>
        <w:lastRenderedPageBreak/>
        <w:t xml:space="preserve">waterway’s </w:t>
      </w:r>
      <w:r w:rsidR="00556E7C" w:rsidRPr="00BD3A25">
        <w:rPr>
          <w:sz w:val="18"/>
          <w:szCs w:val="18"/>
          <w:u w:val="single"/>
          <w:lang w:val="en-US"/>
        </w:rPr>
        <w:t>cross-sectional area</w:t>
      </w:r>
      <w:r w:rsidRPr="00BD3A25">
        <w:rPr>
          <w:sz w:val="18"/>
          <w:szCs w:val="18"/>
          <w:lang w:val="en-US"/>
        </w:rPr>
        <w:t>; the said parameters are used in the following solution</w:t>
      </w:r>
      <w:r w:rsidR="00A947BE" w:rsidRPr="00BD3A25">
        <w:rPr>
          <w:sz w:val="18"/>
          <w:szCs w:val="18"/>
          <w:lang w:val="en-US"/>
        </w:rPr>
        <w:t>.</w:t>
      </w:r>
      <w:r w:rsidR="000362A3" w:rsidRPr="00BD3A25">
        <w:rPr>
          <w:sz w:val="18"/>
          <w:szCs w:val="18"/>
          <w:lang w:val="en-US"/>
        </w:rPr>
        <w:t xml:space="preserve"> </w:t>
      </w:r>
      <w:r w:rsidR="000362A3" w:rsidRPr="00BD3A25">
        <w:rPr>
          <w:b/>
          <w:bCs/>
          <w:sz w:val="18"/>
          <w:szCs w:val="18"/>
          <w:lang w:val="en-US"/>
        </w:rPr>
        <w:t xml:space="preserve"> </w:t>
      </w:r>
      <w:r w:rsidR="00F77CE1" w:rsidRPr="00BD3A25">
        <w:rPr>
          <w:sz w:val="18"/>
          <w:szCs w:val="18"/>
          <w:lang w:val="en-US"/>
        </w:rPr>
        <w:t xml:space="preserve"> </w:t>
      </w:r>
    </w:p>
    <w:p w:rsidR="00E81CDD" w:rsidRPr="00BD3A25" w:rsidRDefault="00E81CDD" w:rsidP="00E81CDD">
      <w:pPr>
        <w:spacing w:line="360" w:lineRule="auto"/>
        <w:rPr>
          <w:b/>
          <w:sz w:val="18"/>
          <w:szCs w:val="18"/>
          <w:lang w:val="en-US"/>
        </w:rPr>
      </w:pPr>
    </w:p>
    <w:p w:rsidR="00F77CE1" w:rsidRPr="00AE3839" w:rsidRDefault="00E81CDD" w:rsidP="00E81CDD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2.2 </w:t>
      </w:r>
      <w:r w:rsidR="00650871" w:rsidRPr="00AE3839">
        <w:rPr>
          <w:rFonts w:ascii="Arial" w:hAnsi="Arial" w:cs="Arial"/>
          <w:b/>
          <w:caps/>
          <w:sz w:val="18"/>
          <w:szCs w:val="18"/>
          <w:lang w:val="en-US"/>
        </w:rPr>
        <w:t>Step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> 2</w:t>
      </w:r>
      <w:r w:rsidR="004E5F61" w:rsidRPr="00AE3839">
        <w:rPr>
          <w:rFonts w:ascii="Arial" w:hAnsi="Arial" w:cs="Arial"/>
          <w:b/>
          <w:caps/>
          <w:sz w:val="18"/>
          <w:szCs w:val="18"/>
          <w:lang w:val="en-US"/>
        </w:rPr>
        <w:t>: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</w:t>
      </w:r>
      <w:r w:rsidR="00650871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Safety assessment of moving vessel in the </w:t>
      </w:r>
      <w:r w:rsidR="006D6A82" w:rsidRPr="00AE3839">
        <w:rPr>
          <w:rFonts w:ascii="Arial" w:hAnsi="Arial" w:cs="Arial"/>
          <w:b/>
          <w:caps/>
          <w:sz w:val="18"/>
          <w:szCs w:val="18"/>
          <w:lang w:val="en-US"/>
        </w:rPr>
        <w:t>canal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</w:t>
      </w:r>
    </w:p>
    <w:p w:rsidR="00284376" w:rsidRPr="00BD3A25" w:rsidRDefault="00650871" w:rsidP="008F4774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Step 2 must consider the impact of waves caused by energy operation on moving vessels by computing the </w:t>
      </w:r>
      <w:r w:rsidR="00954F76" w:rsidRPr="00BD3A25">
        <w:rPr>
          <w:sz w:val="18"/>
          <w:szCs w:val="18"/>
          <w:lang w:val="en-US"/>
        </w:rPr>
        <w:t xml:space="preserve">force impact of flow </w:t>
      </w:r>
      <w:r w:rsidR="00240D5D" w:rsidRPr="00BD3A25">
        <w:rPr>
          <w:sz w:val="18"/>
          <w:szCs w:val="18"/>
          <w:lang w:val="en-US"/>
        </w:rPr>
        <w:t>(</w:t>
      </w:r>
      <w:r w:rsidR="00954F76" w:rsidRPr="00BD3A25">
        <w:rPr>
          <w:sz w:val="18"/>
          <w:szCs w:val="18"/>
          <w:lang w:val="en-US"/>
        </w:rPr>
        <w:t>e</w:t>
      </w:r>
      <w:r w:rsidR="008F4774" w:rsidRPr="00BD3A25">
        <w:rPr>
          <w:sz w:val="18"/>
          <w:szCs w:val="18"/>
          <w:lang w:val="en-US"/>
        </w:rPr>
        <w:t>.</w:t>
      </w:r>
      <w:r w:rsidR="00954F76" w:rsidRPr="00BD3A25">
        <w:rPr>
          <w:sz w:val="18"/>
          <w:szCs w:val="18"/>
          <w:lang w:val="en-US"/>
        </w:rPr>
        <w:t>g.</w:t>
      </w:r>
      <w:r w:rsidR="00284376" w:rsidRPr="00BD3A25">
        <w:rPr>
          <w:sz w:val="18"/>
          <w:szCs w:val="18"/>
          <w:lang w:val="en-US"/>
        </w:rPr>
        <w:t xml:space="preserve"> </w:t>
      </w:r>
      <w:r w:rsidR="00240D5D" w:rsidRPr="00BD3A25">
        <w:rPr>
          <w:sz w:val="18"/>
          <w:szCs w:val="18"/>
          <w:lang w:val="en-US"/>
        </w:rPr>
        <w:t>Partenscke</w:t>
      </w:r>
      <w:r w:rsidR="00954F76" w:rsidRPr="00BD3A25">
        <w:rPr>
          <w:sz w:val="18"/>
          <w:szCs w:val="18"/>
          <w:lang w:val="en-US"/>
        </w:rPr>
        <w:t xml:space="preserve"> method</w:t>
      </w:r>
      <w:r w:rsidR="0073604E" w:rsidRPr="00BD3A25">
        <w:rPr>
          <w:sz w:val="18"/>
          <w:szCs w:val="18"/>
          <w:lang w:val="en-US"/>
        </w:rPr>
        <w:t>ology</w:t>
      </w:r>
      <w:r w:rsidR="00240D5D" w:rsidRPr="00BD3A25">
        <w:rPr>
          <w:sz w:val="18"/>
          <w:szCs w:val="18"/>
          <w:lang w:val="en-US"/>
        </w:rPr>
        <w:t>)</w:t>
      </w:r>
      <w:r w:rsidR="00954F76" w:rsidRPr="00BD3A25">
        <w:rPr>
          <w:sz w:val="18"/>
          <w:szCs w:val="18"/>
          <w:lang w:val="en-US"/>
        </w:rPr>
        <w:t>, and monitor the critical section</w:t>
      </w:r>
      <w:r w:rsidR="00F77CE1" w:rsidRPr="00BD3A25">
        <w:rPr>
          <w:sz w:val="18"/>
          <w:szCs w:val="18"/>
          <w:lang w:val="en-US"/>
        </w:rPr>
        <w:t xml:space="preserve"> </w:t>
      </w:r>
      <w:r w:rsidR="008F4774" w:rsidRPr="00BD3A25">
        <w:rPr>
          <w:sz w:val="18"/>
          <w:szCs w:val="18"/>
          <w:lang w:val="en-US"/>
        </w:rPr>
        <w:t>–</w:t>
      </w:r>
      <w:r w:rsidR="00F77CE1" w:rsidRPr="00BD3A25">
        <w:rPr>
          <w:sz w:val="18"/>
          <w:szCs w:val="18"/>
          <w:lang w:val="en-US"/>
        </w:rPr>
        <w:t xml:space="preserve"> </w:t>
      </w:r>
      <w:r w:rsidR="00954F76" w:rsidRPr="00BD3A25">
        <w:rPr>
          <w:sz w:val="18"/>
          <w:szCs w:val="18"/>
          <w:lang w:val="en-US"/>
        </w:rPr>
        <w:t>the vessel’s route on the tilted surface of the wave from the point of encounter</w:t>
      </w:r>
      <w:r w:rsidR="00F77CE1" w:rsidRPr="00BD3A25">
        <w:rPr>
          <w:sz w:val="18"/>
          <w:szCs w:val="18"/>
          <w:lang w:val="en-US"/>
        </w:rPr>
        <w:t>.</w:t>
      </w:r>
    </w:p>
    <w:p w:rsidR="00F77CE1" w:rsidRPr="00BD3A25" w:rsidRDefault="00954F76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The movement can be as follows</w:t>
      </w:r>
      <w:r w:rsidR="00A947BE" w:rsidRPr="00BD3A25">
        <w:rPr>
          <w:sz w:val="18"/>
          <w:szCs w:val="18"/>
          <w:lang w:val="en-US"/>
        </w:rPr>
        <w:t>:</w:t>
      </w:r>
    </w:p>
    <w:p w:rsidR="00F77CE1" w:rsidRPr="00BD3A25" w:rsidRDefault="00954F76" w:rsidP="00137186">
      <w:pPr>
        <w:pStyle w:val="-textzaodrkou"/>
        <w:numPr>
          <w:ilvl w:val="0"/>
          <w:numId w:val="11"/>
        </w:numPr>
        <w:tabs>
          <w:tab w:val="clear" w:pos="170"/>
          <w:tab w:val="clear" w:pos="1049"/>
        </w:tabs>
        <w:spacing w:line="360" w:lineRule="auto"/>
        <w:ind w:left="709" w:hanging="360"/>
        <w:rPr>
          <w:sz w:val="18"/>
          <w:szCs w:val="18"/>
          <w:lang w:val="en-US"/>
        </w:rPr>
      </w:pPr>
      <w:r w:rsidRPr="00BD3A25">
        <w:rPr>
          <w:b/>
          <w:sz w:val="18"/>
          <w:szCs w:val="18"/>
          <w:lang w:val="en-US"/>
        </w:rPr>
        <w:t>Slowed down</w:t>
      </w:r>
      <w:r w:rsidR="00F77CE1" w:rsidRPr="00BD3A25">
        <w:rPr>
          <w:b/>
          <w:sz w:val="18"/>
          <w:szCs w:val="18"/>
          <w:lang w:val="en-US"/>
        </w:rPr>
        <w:t xml:space="preserve"> </w:t>
      </w:r>
      <w:r w:rsidR="00284376" w:rsidRPr="00BD3A25">
        <w:rPr>
          <w:b/>
          <w:sz w:val="18"/>
          <w:szCs w:val="18"/>
          <w:lang w:val="en-US"/>
        </w:rPr>
        <w:t xml:space="preserve">– </w:t>
      </w:r>
      <w:r w:rsidRPr="00BD3A25">
        <w:rPr>
          <w:sz w:val="18"/>
          <w:szCs w:val="18"/>
          <w:lang w:val="en-US"/>
        </w:rPr>
        <w:t xml:space="preserve">the velocity of a vessel at sail against the shock wave’s </w:t>
      </w:r>
      <w:r w:rsidR="006D6A82" w:rsidRPr="00BD3A25">
        <w:rPr>
          <w:sz w:val="18"/>
          <w:szCs w:val="18"/>
          <w:lang w:val="en-US"/>
        </w:rPr>
        <w:t>slope</w:t>
      </w:r>
      <w:r w:rsidRPr="00BD3A25">
        <w:rPr>
          <w:sz w:val="18"/>
          <w:szCs w:val="18"/>
          <w:lang w:val="en-US"/>
        </w:rPr>
        <w:t xml:space="preserve"> gradually slows down, due to gravitation, to the point of possible loss of </w:t>
      </w:r>
      <w:r w:rsidR="0073604E" w:rsidRPr="00BD3A25">
        <w:rPr>
          <w:sz w:val="18"/>
          <w:szCs w:val="18"/>
          <w:lang w:val="en-US"/>
        </w:rPr>
        <w:t>maneuverability</w:t>
      </w:r>
      <w:r w:rsidRPr="00BD3A25">
        <w:rPr>
          <w:sz w:val="18"/>
          <w:szCs w:val="18"/>
          <w:lang w:val="en-US"/>
        </w:rPr>
        <w:t xml:space="preserve">, and the vessel is subsequently being </w:t>
      </w:r>
      <w:r w:rsidR="003C2F0D" w:rsidRPr="00BD3A25">
        <w:rPr>
          <w:sz w:val="18"/>
          <w:szCs w:val="18"/>
          <w:lang w:val="en-US"/>
        </w:rPr>
        <w:t>drift</w:t>
      </w:r>
      <w:r w:rsidRPr="00BD3A25">
        <w:rPr>
          <w:sz w:val="18"/>
          <w:szCs w:val="18"/>
          <w:lang w:val="en-US"/>
        </w:rPr>
        <w:t xml:space="preserve">ed by the wave </w:t>
      </w:r>
      <w:r w:rsidR="00902203" w:rsidRPr="00BD3A25">
        <w:rPr>
          <w:sz w:val="18"/>
          <w:szCs w:val="18"/>
          <w:lang w:val="en-US"/>
        </w:rPr>
        <w:t>(</w:t>
      </w:r>
      <w:r w:rsidRPr="00BD3A25">
        <w:rPr>
          <w:sz w:val="18"/>
          <w:szCs w:val="18"/>
          <w:lang w:val="en-US"/>
        </w:rPr>
        <w:t xml:space="preserve">secure velocity of the down-slowing movement should be no less than </w:t>
      </w:r>
      <w:r w:rsidR="00902203" w:rsidRPr="00BD3A25">
        <w:rPr>
          <w:sz w:val="18"/>
          <w:szCs w:val="18"/>
          <w:lang w:val="en-US"/>
        </w:rPr>
        <w:t>0</w:t>
      </w:r>
      <w:r w:rsidR="00A947BE" w:rsidRPr="00BD3A25">
        <w:rPr>
          <w:sz w:val="18"/>
          <w:szCs w:val="18"/>
          <w:lang w:val="en-US"/>
        </w:rPr>
        <w:t xml:space="preserve"> </w:t>
      </w:r>
      <w:r w:rsidR="00902203" w:rsidRPr="00BD3A25">
        <w:rPr>
          <w:sz w:val="18"/>
          <w:szCs w:val="18"/>
          <w:lang w:val="en-US"/>
        </w:rPr>
        <w:t>m.s</w:t>
      </w:r>
      <w:r w:rsidR="00902203" w:rsidRPr="00BD3A25">
        <w:rPr>
          <w:sz w:val="18"/>
          <w:szCs w:val="18"/>
          <w:vertAlign w:val="superscript"/>
          <w:lang w:val="en-US"/>
        </w:rPr>
        <w:t>-1</w:t>
      </w:r>
      <w:r w:rsidR="00902203" w:rsidRPr="00BD3A25">
        <w:rPr>
          <w:sz w:val="18"/>
          <w:szCs w:val="18"/>
          <w:lang w:val="en-US"/>
        </w:rPr>
        <w:t>)</w:t>
      </w:r>
      <w:r w:rsidR="00284376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>The computation makes use of the formula</w:t>
      </w:r>
      <w:r w:rsidR="00284376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as follows</w:t>
      </w:r>
      <w:r w:rsidR="00284376" w:rsidRPr="00BD3A25">
        <w:rPr>
          <w:sz w:val="18"/>
          <w:szCs w:val="18"/>
          <w:lang w:val="en-US"/>
        </w:rPr>
        <w:t>(1):</w:t>
      </w:r>
    </w:p>
    <w:p w:rsidR="006E5E3B" w:rsidRPr="00BD3A25" w:rsidRDefault="00DA209A" w:rsidP="00137186">
      <w:pPr>
        <w:tabs>
          <w:tab w:val="right" w:pos="9072"/>
        </w:tabs>
        <w:spacing w:line="360" w:lineRule="auto"/>
        <w:ind w:right="-108" w:firstLine="900"/>
        <w:jc w:val="both"/>
        <w:rPr>
          <w:sz w:val="18"/>
          <w:szCs w:val="18"/>
          <w:lang w:val="en-US"/>
        </w:rPr>
      </w:pPr>
      <w:r w:rsidRPr="00A84F79">
        <w:rPr>
          <w:i/>
          <w:position w:val="-34"/>
          <w:sz w:val="18"/>
          <w:szCs w:val="18"/>
          <w:lang w:val="en-US"/>
        </w:rPr>
        <w:object w:dxaOrig="34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39.75pt" o:ole="">
            <v:imagedata r:id="rId10" o:title=""/>
          </v:shape>
          <o:OLEObject Type="Embed" ProgID="Equation.3" ShapeID="_x0000_i1025" DrawAspect="Content" ObjectID="_1393074560" r:id="rId11"/>
        </w:object>
      </w:r>
      <w:r w:rsidR="006E5E3B" w:rsidRPr="00BD3A25">
        <w:rPr>
          <w:i/>
          <w:sz w:val="18"/>
          <w:szCs w:val="18"/>
          <w:lang w:val="en-US"/>
        </w:rPr>
        <w:t xml:space="preserve"> </w:t>
      </w:r>
      <w:r w:rsidR="006E5E3B" w:rsidRPr="00BD3A25">
        <w:rPr>
          <w:i/>
          <w:sz w:val="18"/>
          <w:szCs w:val="18"/>
          <w:lang w:val="en-US"/>
        </w:rPr>
        <w:tab/>
      </w:r>
      <w:r w:rsidR="006E5E3B" w:rsidRPr="00BD3A25">
        <w:rPr>
          <w:sz w:val="18"/>
          <w:szCs w:val="18"/>
          <w:lang w:val="en-US"/>
        </w:rPr>
        <w:t>(</w:t>
      </w:r>
      <w:r w:rsidR="009265A7" w:rsidRPr="00BD3A25">
        <w:rPr>
          <w:sz w:val="18"/>
          <w:szCs w:val="18"/>
          <w:lang w:val="en-US"/>
        </w:rPr>
        <w:t>1</w:t>
      </w:r>
      <w:r w:rsidR="006E5E3B" w:rsidRPr="00BD3A25">
        <w:rPr>
          <w:sz w:val="18"/>
          <w:szCs w:val="18"/>
          <w:lang w:val="en-US"/>
        </w:rPr>
        <w:t>)</w:t>
      </w:r>
    </w:p>
    <w:p w:rsidR="00284376" w:rsidRPr="00BD3A25" w:rsidRDefault="00954F76" w:rsidP="00137186">
      <w:pPr>
        <w:pStyle w:val="-textzaodrkou"/>
        <w:numPr>
          <w:ilvl w:val="0"/>
          <w:numId w:val="11"/>
        </w:numPr>
        <w:tabs>
          <w:tab w:val="clear" w:pos="170"/>
          <w:tab w:val="clear" w:pos="1049"/>
        </w:tabs>
        <w:spacing w:line="360" w:lineRule="auto"/>
        <w:ind w:left="709" w:hanging="360"/>
        <w:rPr>
          <w:sz w:val="18"/>
          <w:szCs w:val="18"/>
          <w:lang w:val="en-US"/>
        </w:rPr>
      </w:pPr>
      <w:r w:rsidRPr="00BD3A25">
        <w:rPr>
          <w:b/>
          <w:sz w:val="18"/>
          <w:szCs w:val="18"/>
          <w:lang w:val="en-US"/>
        </w:rPr>
        <w:t>Accelerated</w:t>
      </w:r>
      <w:r w:rsidR="00F77CE1" w:rsidRPr="00BD3A25">
        <w:rPr>
          <w:b/>
          <w:sz w:val="18"/>
          <w:szCs w:val="18"/>
          <w:lang w:val="en-US"/>
        </w:rPr>
        <w:t xml:space="preserve"> </w:t>
      </w:r>
      <w:r w:rsidR="00284376" w:rsidRPr="00BD3A25">
        <w:rPr>
          <w:sz w:val="18"/>
          <w:szCs w:val="18"/>
          <w:lang w:val="en-US"/>
        </w:rPr>
        <w:t xml:space="preserve">– </w:t>
      </w:r>
      <w:r w:rsidRPr="00BD3A25">
        <w:rPr>
          <w:sz w:val="18"/>
          <w:szCs w:val="18"/>
          <w:lang w:val="en-US"/>
        </w:rPr>
        <w:t xml:space="preserve">the vessel is moving in the direction of the wave’s </w:t>
      </w:r>
      <w:r w:rsidR="006D6A82" w:rsidRPr="00BD3A25">
        <w:rPr>
          <w:sz w:val="18"/>
          <w:szCs w:val="18"/>
          <w:lang w:val="en-US"/>
        </w:rPr>
        <w:t>slope</w:t>
      </w:r>
      <w:r w:rsidRPr="00BD3A25">
        <w:rPr>
          <w:sz w:val="18"/>
          <w:szCs w:val="18"/>
          <w:lang w:val="en-US"/>
        </w:rPr>
        <w:t>; the velocity can accelerate to the point of its absolute velocity being equal to the velocity of the flow; the</w:t>
      </w:r>
      <w:r w:rsidR="008167CA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 xml:space="preserve">vessel loses </w:t>
      </w:r>
      <w:r w:rsidR="0073604E" w:rsidRPr="00BD3A25">
        <w:rPr>
          <w:sz w:val="18"/>
          <w:szCs w:val="18"/>
          <w:lang w:val="en-US"/>
        </w:rPr>
        <w:t>maneuverability</w:t>
      </w:r>
      <w:r w:rsidR="0055664A" w:rsidRPr="00BD3A25">
        <w:rPr>
          <w:sz w:val="18"/>
          <w:szCs w:val="18"/>
          <w:lang w:val="en-US"/>
        </w:rPr>
        <w:t xml:space="preserve"> and is being </w:t>
      </w:r>
      <w:r w:rsidR="003C2F0D" w:rsidRPr="00BD3A25">
        <w:rPr>
          <w:sz w:val="18"/>
          <w:szCs w:val="18"/>
          <w:lang w:val="en-US"/>
        </w:rPr>
        <w:t>drift</w:t>
      </w:r>
      <w:r w:rsidR="0055664A" w:rsidRPr="00BD3A25">
        <w:rPr>
          <w:sz w:val="18"/>
          <w:szCs w:val="18"/>
          <w:lang w:val="en-US"/>
        </w:rPr>
        <w:t xml:space="preserve">ed </w:t>
      </w:r>
      <w:r w:rsidR="0073604E" w:rsidRPr="00BD3A25">
        <w:rPr>
          <w:sz w:val="18"/>
          <w:szCs w:val="18"/>
          <w:lang w:val="en-US"/>
        </w:rPr>
        <w:t>uncontrollably</w:t>
      </w:r>
      <w:r w:rsidR="00F77CE1" w:rsidRPr="00BD3A25">
        <w:rPr>
          <w:sz w:val="18"/>
          <w:szCs w:val="18"/>
          <w:lang w:val="en-US"/>
        </w:rPr>
        <w:t xml:space="preserve">. </w:t>
      </w:r>
      <w:r w:rsidR="0055664A" w:rsidRPr="00BD3A25">
        <w:rPr>
          <w:sz w:val="18"/>
          <w:szCs w:val="18"/>
          <w:lang w:val="en-US"/>
        </w:rPr>
        <w:t>The computation makes use of the formula as follows</w:t>
      </w:r>
      <w:r w:rsidR="00284376" w:rsidRPr="00BD3A25">
        <w:rPr>
          <w:sz w:val="18"/>
          <w:szCs w:val="18"/>
          <w:lang w:val="en-US"/>
        </w:rPr>
        <w:t xml:space="preserve"> (2):</w:t>
      </w:r>
    </w:p>
    <w:p w:rsidR="006E5E3B" w:rsidRPr="00BD3A25" w:rsidRDefault="00A84F79" w:rsidP="00137186">
      <w:pPr>
        <w:tabs>
          <w:tab w:val="right" w:pos="9072"/>
        </w:tabs>
        <w:spacing w:line="360" w:lineRule="auto"/>
        <w:ind w:right="-108" w:firstLine="900"/>
        <w:jc w:val="center"/>
        <w:rPr>
          <w:sz w:val="18"/>
          <w:szCs w:val="18"/>
          <w:lang w:val="en-US"/>
        </w:rPr>
      </w:pPr>
      <w:r w:rsidRPr="00A84F79">
        <w:rPr>
          <w:i/>
          <w:position w:val="-34"/>
          <w:sz w:val="18"/>
          <w:szCs w:val="18"/>
          <w:lang w:val="en-US"/>
        </w:rPr>
        <w:object w:dxaOrig="3480" w:dyaOrig="800">
          <v:shape id="_x0000_i1026" type="#_x0000_t75" style="width:174pt;height:39.75pt" o:ole="">
            <v:imagedata r:id="rId12" o:title=""/>
          </v:shape>
          <o:OLEObject Type="Embed" ProgID="Equation.3" ShapeID="_x0000_i1026" DrawAspect="Content" ObjectID="_1393074561" r:id="rId13"/>
        </w:object>
      </w:r>
      <w:r w:rsidR="006E5E3B" w:rsidRPr="00BD3A25">
        <w:rPr>
          <w:i/>
          <w:sz w:val="18"/>
          <w:szCs w:val="18"/>
          <w:lang w:val="en-US"/>
        </w:rPr>
        <w:t xml:space="preserve"> </w:t>
      </w:r>
      <w:r w:rsidR="006E5E3B" w:rsidRPr="00BD3A25">
        <w:rPr>
          <w:i/>
          <w:sz w:val="18"/>
          <w:szCs w:val="18"/>
          <w:lang w:val="en-US"/>
        </w:rPr>
        <w:tab/>
      </w:r>
      <w:r w:rsidR="006E5E3B" w:rsidRPr="00BD3A25">
        <w:rPr>
          <w:sz w:val="18"/>
          <w:szCs w:val="18"/>
          <w:lang w:val="en-US"/>
        </w:rPr>
        <w:t>(</w:t>
      </w:r>
      <w:r w:rsidR="009265A7" w:rsidRPr="00BD3A25">
        <w:rPr>
          <w:sz w:val="18"/>
          <w:szCs w:val="18"/>
          <w:lang w:val="en-US"/>
        </w:rPr>
        <w:t>2</w:t>
      </w:r>
      <w:r w:rsidR="006E5E3B" w:rsidRPr="00BD3A25">
        <w:rPr>
          <w:sz w:val="18"/>
          <w:szCs w:val="18"/>
          <w:lang w:val="en-US"/>
        </w:rPr>
        <w:t>)</w:t>
      </w:r>
    </w:p>
    <w:p w:rsidR="006E5E3B" w:rsidRPr="00BD3A25" w:rsidRDefault="0055664A" w:rsidP="00284376">
      <w:pPr>
        <w:pStyle w:val="-textzaodrkou"/>
        <w:tabs>
          <w:tab w:val="clear" w:pos="1049"/>
        </w:tabs>
        <w:spacing w:line="360" w:lineRule="auto"/>
        <w:ind w:left="540" w:firstLine="360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wh</w:t>
      </w:r>
      <w:r w:rsidR="00284376" w:rsidRPr="00BD3A25">
        <w:rPr>
          <w:sz w:val="18"/>
          <w:szCs w:val="18"/>
          <w:lang w:val="en-US"/>
        </w:rPr>
        <w:t>e</w:t>
      </w:r>
      <w:r w:rsidRPr="00BD3A25">
        <w:rPr>
          <w:sz w:val="18"/>
          <w:szCs w:val="18"/>
          <w:lang w:val="en-US"/>
        </w:rPr>
        <w:t>re</w:t>
      </w:r>
      <w:r w:rsidR="00A947BE" w:rsidRPr="00BD3A25">
        <w:rPr>
          <w:sz w:val="18"/>
          <w:szCs w:val="18"/>
          <w:lang w:val="en-US"/>
        </w:rPr>
        <w:t>:</w:t>
      </w:r>
    </w:p>
    <w:tbl>
      <w:tblPr>
        <w:tblW w:w="6254" w:type="dxa"/>
        <w:tblLook w:val="01E0"/>
      </w:tblPr>
      <w:tblGrid>
        <w:gridCol w:w="1242"/>
        <w:gridCol w:w="5012"/>
      </w:tblGrid>
      <w:tr w:rsidR="001A293E" w:rsidRPr="00BD3A25">
        <w:tc>
          <w:tcPr>
            <w:tcW w:w="1242" w:type="dxa"/>
          </w:tcPr>
          <w:p w:rsidR="001A293E" w:rsidRPr="00A84F79" w:rsidRDefault="005E6DC8" w:rsidP="005E6DC8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V</w:t>
            </w:r>
            <w:r w:rsidRPr="00A84F79">
              <w:rPr>
                <w:i/>
                <w:spacing w:val="-10"/>
                <w:sz w:val="18"/>
                <w:szCs w:val="18"/>
                <w:vertAlign w:val="subscript"/>
                <w:lang w:val="en-US"/>
              </w:rPr>
              <w:t>init</w:t>
            </w:r>
          </w:p>
        </w:tc>
        <w:tc>
          <w:tcPr>
            <w:tcW w:w="5012" w:type="dxa"/>
          </w:tcPr>
          <w:p w:rsidR="001A293E" w:rsidRPr="00BD3A25" w:rsidRDefault="001A293E" w:rsidP="001A293E">
            <w:pPr>
              <w:spacing w:line="360" w:lineRule="auto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- 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>the vessel’s uniform velocity prior to wave encounter</w:t>
            </w: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 </w:t>
            </w:r>
          </w:p>
        </w:tc>
      </w:tr>
      <w:tr w:rsidR="001A293E" w:rsidRPr="00BD3A25">
        <w:tc>
          <w:tcPr>
            <w:tcW w:w="1242" w:type="dxa"/>
          </w:tcPr>
          <w:p w:rsidR="001A293E" w:rsidRPr="00A84F79" w:rsidRDefault="004B134B" w:rsidP="007C747C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  <w:lang w:val="en-US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I</w:t>
            </w:r>
            <w:r w:rsidRPr="00A84F79">
              <w:rPr>
                <w:i/>
                <w:spacing w:val="-10"/>
                <w:sz w:val="18"/>
                <w:szCs w:val="18"/>
                <w:vertAlign w:val="subscript"/>
                <w:lang w:val="en-US"/>
              </w:rPr>
              <w:t>w</w:t>
            </w:r>
          </w:p>
        </w:tc>
        <w:tc>
          <w:tcPr>
            <w:tcW w:w="5012" w:type="dxa"/>
          </w:tcPr>
          <w:p w:rsidR="001A293E" w:rsidRPr="00BD3A25" w:rsidRDefault="001A293E" w:rsidP="00721346">
            <w:pPr>
              <w:spacing w:line="360" w:lineRule="auto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- </w:t>
            </w:r>
            <w:r w:rsidR="00721346" w:rsidRPr="00BD3A25">
              <w:rPr>
                <w:spacing w:val="-10"/>
                <w:sz w:val="18"/>
                <w:szCs w:val="18"/>
                <w:lang w:val="en-US"/>
              </w:rPr>
              <w:t>surface</w:t>
            </w:r>
            <w:r w:rsidR="006D6A82" w:rsidRPr="00BD3A25">
              <w:rPr>
                <w:spacing w:val="-10"/>
                <w:sz w:val="18"/>
                <w:szCs w:val="18"/>
                <w:lang w:val="en-US"/>
              </w:rPr>
              <w:t xml:space="preserve"> slope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Pr="00BD3A25">
              <w:rPr>
                <w:spacing w:val="-10"/>
                <w:sz w:val="18"/>
                <w:szCs w:val="18"/>
                <w:lang w:val="en-US"/>
              </w:rPr>
              <w:t>/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>wave</w:t>
            </w: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 </w:t>
            </w:r>
          </w:p>
        </w:tc>
      </w:tr>
      <w:tr w:rsidR="001A293E" w:rsidRPr="00BD3A25">
        <w:tc>
          <w:tcPr>
            <w:tcW w:w="1242" w:type="dxa"/>
          </w:tcPr>
          <w:p w:rsidR="001A293E" w:rsidRPr="00A84F79" w:rsidRDefault="001A293E" w:rsidP="007C747C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  <w:lang w:val="en-US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x</w:t>
            </w:r>
            <w:r w:rsidRPr="00A84F79">
              <w:rPr>
                <w:i/>
                <w:spacing w:val="-10"/>
                <w:sz w:val="18"/>
                <w:szCs w:val="18"/>
                <w:vertAlign w:val="subscript"/>
                <w:lang w:val="en-US"/>
              </w:rPr>
              <w:t>x</w:t>
            </w:r>
          </w:p>
        </w:tc>
        <w:tc>
          <w:tcPr>
            <w:tcW w:w="5012" w:type="dxa"/>
          </w:tcPr>
          <w:p w:rsidR="001A293E" w:rsidRPr="00BD3A25" w:rsidRDefault="001A293E" w:rsidP="001A293E">
            <w:pPr>
              <w:spacing w:line="360" w:lineRule="auto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- </w:t>
            </w:r>
            <w:r w:rsidR="009C36B1" w:rsidRPr="00BD3A25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>the section taken by the vessel on the wave’s tilted surface</w:t>
            </w:r>
          </w:p>
        </w:tc>
      </w:tr>
      <w:tr w:rsidR="005E6DC8" w:rsidRPr="00BD3A25">
        <w:tc>
          <w:tcPr>
            <w:tcW w:w="1242" w:type="dxa"/>
          </w:tcPr>
          <w:p w:rsidR="005E6DC8" w:rsidRPr="00A84F79" w:rsidRDefault="005E6DC8" w:rsidP="00CF2919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  <w:lang w:val="en-US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G</w:t>
            </w:r>
            <w:r w:rsidR="00CF2919" w:rsidRPr="00A84F79">
              <w:rPr>
                <w:i/>
                <w:spacing w:val="-10"/>
                <w:sz w:val="18"/>
                <w:szCs w:val="18"/>
                <w:vertAlign w:val="subscript"/>
                <w:lang w:val="en-US"/>
              </w:rPr>
              <w:t>v</w:t>
            </w:r>
          </w:p>
        </w:tc>
        <w:tc>
          <w:tcPr>
            <w:tcW w:w="5012" w:type="dxa"/>
          </w:tcPr>
          <w:p w:rsidR="005E6DC8" w:rsidRPr="00BD3A25" w:rsidRDefault="007154AA" w:rsidP="007154AA">
            <w:pPr>
              <w:numPr>
                <w:ilvl w:val="0"/>
                <w:numId w:val="11"/>
              </w:numPr>
              <w:spacing w:line="360" w:lineRule="auto"/>
              <w:ind w:left="144" w:hanging="144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>v</w:t>
            </w:r>
            <w:r w:rsidR="00052737" w:rsidRPr="00BD3A25">
              <w:rPr>
                <w:spacing w:val="-10"/>
                <w:sz w:val="18"/>
                <w:szCs w:val="18"/>
                <w:lang w:val="en-US"/>
              </w:rPr>
              <w:t>es</w:t>
            </w: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sel`s </w:t>
            </w:r>
            <w:r w:rsidR="00C90154" w:rsidRPr="00BD3A25">
              <w:rPr>
                <w:spacing w:val="-10"/>
                <w:sz w:val="18"/>
                <w:szCs w:val="18"/>
                <w:lang w:val="en-US"/>
              </w:rPr>
              <w:t xml:space="preserve">weight </w:t>
            </w:r>
          </w:p>
        </w:tc>
      </w:tr>
      <w:tr w:rsidR="001A293E" w:rsidRPr="00BD3A25">
        <w:tc>
          <w:tcPr>
            <w:tcW w:w="1242" w:type="dxa"/>
          </w:tcPr>
          <w:p w:rsidR="001A293E" w:rsidRPr="00A84F79" w:rsidRDefault="004B134B" w:rsidP="001A293E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  <w:lang w:val="en-US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G</w:t>
            </w:r>
          </w:p>
        </w:tc>
        <w:tc>
          <w:tcPr>
            <w:tcW w:w="5012" w:type="dxa"/>
          </w:tcPr>
          <w:p w:rsidR="001A293E" w:rsidRPr="00BD3A25" w:rsidRDefault="001A293E" w:rsidP="001A293E">
            <w:pPr>
              <w:spacing w:line="360" w:lineRule="auto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>- gravita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>tional</w:t>
            </w: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>acceleration</w:t>
            </w:r>
          </w:p>
        </w:tc>
      </w:tr>
      <w:tr w:rsidR="001A293E" w:rsidRPr="00BD3A25">
        <w:tc>
          <w:tcPr>
            <w:tcW w:w="1242" w:type="dxa"/>
          </w:tcPr>
          <w:p w:rsidR="001A293E" w:rsidRPr="00A84F79" w:rsidRDefault="001A293E" w:rsidP="001A293E">
            <w:pPr>
              <w:spacing w:line="360" w:lineRule="auto"/>
              <w:ind w:firstLine="567"/>
              <w:rPr>
                <w:i/>
                <w:spacing w:val="-10"/>
                <w:sz w:val="18"/>
                <w:szCs w:val="18"/>
                <w:lang w:val="en-US"/>
              </w:rPr>
            </w:pPr>
            <w:r w:rsidRPr="00A84F79">
              <w:rPr>
                <w:i/>
                <w:spacing w:val="-10"/>
                <w:sz w:val="18"/>
                <w:szCs w:val="18"/>
                <w:lang w:val="en-US"/>
              </w:rPr>
              <w:t>C</w:t>
            </w:r>
            <w:r w:rsidR="004B134B" w:rsidRPr="00A84F79">
              <w:rPr>
                <w:i/>
                <w:spacing w:val="-10"/>
                <w:sz w:val="18"/>
                <w:szCs w:val="18"/>
                <w:vertAlign w:val="subscript"/>
                <w:lang w:val="en-US"/>
              </w:rPr>
              <w:t>lat</w:t>
            </w:r>
          </w:p>
        </w:tc>
        <w:tc>
          <w:tcPr>
            <w:tcW w:w="5012" w:type="dxa"/>
          </w:tcPr>
          <w:p w:rsidR="001A293E" w:rsidRPr="00BD3A25" w:rsidRDefault="001A293E" w:rsidP="001A293E">
            <w:pPr>
              <w:spacing w:line="360" w:lineRule="auto"/>
              <w:rPr>
                <w:spacing w:val="-10"/>
                <w:sz w:val="18"/>
                <w:szCs w:val="18"/>
                <w:lang w:val="en-US"/>
              </w:rPr>
            </w:pPr>
            <w:r w:rsidRPr="00BD3A25">
              <w:rPr>
                <w:spacing w:val="-10"/>
                <w:sz w:val="18"/>
                <w:szCs w:val="18"/>
                <w:lang w:val="en-US"/>
              </w:rPr>
              <w:t xml:space="preserve">- </w:t>
            </w:r>
            <w:r w:rsidR="0055664A" w:rsidRPr="00BD3A25">
              <w:rPr>
                <w:spacing w:val="-10"/>
                <w:sz w:val="18"/>
                <w:szCs w:val="18"/>
                <w:lang w:val="en-US"/>
              </w:rPr>
              <w:t xml:space="preserve">total resistance coefficient </w:t>
            </w:r>
          </w:p>
        </w:tc>
      </w:tr>
    </w:tbl>
    <w:p w:rsidR="001A293E" w:rsidRPr="00BD3A25" w:rsidRDefault="001A293E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</w:p>
    <w:p w:rsidR="00902203" w:rsidRPr="00BD3A25" w:rsidRDefault="0055664A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The wave’s advancing velocity and the vessel’s velocity can be used to arrive at the period of</w:t>
      </w:r>
      <w:r w:rsidR="00D0295D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 xml:space="preserve">impact of the </w:t>
      </w:r>
      <w:r w:rsidR="006D6A82" w:rsidRPr="00BD3A25">
        <w:rPr>
          <w:sz w:val="18"/>
          <w:szCs w:val="18"/>
          <w:lang w:val="en-US"/>
        </w:rPr>
        <w:t>slope</w:t>
      </w:r>
      <w:r w:rsidRPr="00BD3A25">
        <w:rPr>
          <w:sz w:val="18"/>
          <w:szCs w:val="18"/>
          <w:lang w:val="en-US"/>
        </w:rPr>
        <w:t xml:space="preserve"> force, as well as the distance taken by the vessel on the wave’s tilted surface</w:t>
      </w:r>
      <w:r w:rsidR="004E5F61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 xml:space="preserve">The output of the Step 2 is </w:t>
      </w:r>
      <w:r w:rsidRPr="00BD3A25">
        <w:rPr>
          <w:sz w:val="18"/>
          <w:szCs w:val="18"/>
          <w:u w:val="single"/>
          <w:lang w:val="en-US"/>
        </w:rPr>
        <w:t>the dependence of the vessel</w:t>
      </w:r>
      <w:r w:rsidR="00277BA1" w:rsidRPr="00BD3A25">
        <w:rPr>
          <w:sz w:val="18"/>
          <w:szCs w:val="18"/>
          <w:u w:val="single"/>
          <w:lang w:val="en-US"/>
        </w:rPr>
        <w:t xml:space="preserve"> </w:t>
      </w:r>
      <w:r w:rsidRPr="00BD3A25">
        <w:rPr>
          <w:sz w:val="18"/>
          <w:szCs w:val="18"/>
          <w:u w:val="single"/>
          <w:lang w:val="en-US"/>
        </w:rPr>
        <w:t>route</w:t>
      </w:r>
      <w:r w:rsidR="00277BA1" w:rsidRPr="00BD3A25">
        <w:rPr>
          <w:sz w:val="18"/>
          <w:szCs w:val="18"/>
          <w:u w:val="single"/>
          <w:lang w:val="en-US"/>
        </w:rPr>
        <w:t xml:space="preserve"> distance</w:t>
      </w:r>
      <w:r w:rsidRPr="00BD3A25">
        <w:rPr>
          <w:sz w:val="18"/>
          <w:szCs w:val="18"/>
          <w:u w:val="single"/>
          <w:lang w:val="en-US"/>
        </w:rPr>
        <w:t xml:space="preserve"> on </w:t>
      </w:r>
      <w:r w:rsidRPr="00BD3A25">
        <w:rPr>
          <w:sz w:val="18"/>
          <w:szCs w:val="18"/>
          <w:u w:val="single"/>
          <w:lang w:val="en-US"/>
        </w:rPr>
        <w:lastRenderedPageBreak/>
        <w:t>the wave’</w:t>
      </w:r>
      <w:r w:rsidR="004B134B" w:rsidRPr="00BD3A25">
        <w:rPr>
          <w:sz w:val="18"/>
          <w:szCs w:val="18"/>
          <w:u w:val="single"/>
          <w:lang w:val="en-US"/>
        </w:rPr>
        <w:t>s tilted surface and the</w:t>
      </w:r>
      <w:r w:rsidR="00D0295D" w:rsidRPr="00BD3A25">
        <w:rPr>
          <w:sz w:val="18"/>
          <w:szCs w:val="18"/>
          <w:u w:val="single"/>
          <w:lang w:val="en-US"/>
        </w:rPr>
        <w:t> </w:t>
      </w:r>
      <w:r w:rsidR="004B134B" w:rsidRPr="00BD3A25">
        <w:rPr>
          <w:sz w:val="18"/>
          <w:szCs w:val="18"/>
          <w:u w:val="single"/>
          <w:lang w:val="en-US"/>
        </w:rPr>
        <w:t>vessel</w:t>
      </w:r>
      <w:r w:rsidRPr="00BD3A25">
        <w:rPr>
          <w:sz w:val="18"/>
          <w:szCs w:val="18"/>
          <w:u w:val="single"/>
          <w:lang w:val="en-US"/>
        </w:rPr>
        <w:t xml:space="preserve">’s </w:t>
      </w:r>
      <w:r w:rsidR="009C36B1" w:rsidRPr="00BD3A25">
        <w:rPr>
          <w:sz w:val="18"/>
          <w:szCs w:val="18"/>
          <w:u w:val="single"/>
          <w:lang w:val="en-US"/>
        </w:rPr>
        <w:t>immediate</w:t>
      </w:r>
      <w:r w:rsidRPr="00BD3A25">
        <w:rPr>
          <w:sz w:val="18"/>
          <w:szCs w:val="18"/>
          <w:u w:val="single"/>
          <w:lang w:val="en-US"/>
        </w:rPr>
        <w:t xml:space="preserve"> velocity</w:t>
      </w:r>
      <w:bookmarkStart w:id="1" w:name="OLE_LINK4"/>
      <w:bookmarkStart w:id="2" w:name="OLE_LINK5"/>
      <w:r w:rsidR="00902203" w:rsidRPr="00BD3A25">
        <w:rPr>
          <w:sz w:val="18"/>
          <w:szCs w:val="18"/>
          <w:lang w:val="en-US"/>
        </w:rPr>
        <w:t xml:space="preserve">. </w:t>
      </w:r>
      <w:bookmarkEnd w:id="1"/>
      <w:bookmarkEnd w:id="2"/>
      <w:r w:rsidR="009C36B1" w:rsidRPr="00BD3A25">
        <w:rPr>
          <w:sz w:val="18"/>
          <w:szCs w:val="18"/>
          <w:lang w:val="en-US"/>
        </w:rPr>
        <w:t xml:space="preserve">At this stage, the vessel’s relative safety can be measured based on its </w:t>
      </w:r>
      <w:r w:rsidR="004B134B" w:rsidRPr="00BD3A25">
        <w:rPr>
          <w:sz w:val="18"/>
          <w:szCs w:val="18"/>
          <w:lang w:val="en-US"/>
        </w:rPr>
        <w:t>maneuverability</w:t>
      </w:r>
      <w:r w:rsidR="00902203" w:rsidRPr="00BD3A25">
        <w:rPr>
          <w:sz w:val="18"/>
          <w:szCs w:val="18"/>
          <w:lang w:val="en-US"/>
        </w:rPr>
        <w:t xml:space="preserve">. </w:t>
      </w:r>
    </w:p>
    <w:p w:rsidR="00B93869" w:rsidRPr="00BD3A25" w:rsidRDefault="00B93869" w:rsidP="00B93869">
      <w:pPr>
        <w:spacing w:line="360" w:lineRule="auto"/>
        <w:rPr>
          <w:b/>
          <w:sz w:val="18"/>
          <w:szCs w:val="18"/>
          <w:lang w:val="en-US"/>
        </w:rPr>
      </w:pPr>
    </w:p>
    <w:p w:rsidR="00F77CE1" w:rsidRPr="00AE3839" w:rsidRDefault="00B93869" w:rsidP="00B93869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2.3 </w:t>
      </w:r>
      <w:r w:rsidR="009C36B1" w:rsidRPr="00AE3839">
        <w:rPr>
          <w:rFonts w:ascii="Arial" w:hAnsi="Arial" w:cs="Arial"/>
          <w:b/>
          <w:caps/>
          <w:sz w:val="18"/>
          <w:szCs w:val="18"/>
          <w:lang w:val="en-US"/>
        </w:rPr>
        <w:t>Step</w:t>
      </w:r>
      <w:r w:rsidR="00F77CE1" w:rsidRPr="00AE3839">
        <w:rPr>
          <w:rFonts w:ascii="Arial" w:hAnsi="Arial" w:cs="Arial"/>
          <w:b/>
          <w:caps/>
          <w:sz w:val="18"/>
          <w:szCs w:val="18"/>
          <w:lang w:val="en-US"/>
        </w:rPr>
        <w:t> 3 – Anal</w:t>
      </w:r>
      <w:r w:rsidR="009C36B1" w:rsidRPr="00AE3839">
        <w:rPr>
          <w:rFonts w:ascii="Arial" w:hAnsi="Arial" w:cs="Arial"/>
          <w:b/>
          <w:caps/>
          <w:sz w:val="18"/>
          <w:szCs w:val="18"/>
          <w:lang w:val="en-US"/>
        </w:rPr>
        <w:t>ysis of results</w:t>
      </w:r>
    </w:p>
    <w:p w:rsidR="005249FB" w:rsidRPr="00BD3A25" w:rsidRDefault="009C36B1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The last step involves processing and evaluation of the results</w:t>
      </w:r>
      <w:r w:rsidR="005249FB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>Ultimately, these can be used for</w:t>
      </w:r>
      <w:r w:rsidR="00D0295D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corrections of the parameters of energy operations, to keep the navigation safe and secure</w:t>
      </w:r>
      <w:r w:rsidR="005249FB" w:rsidRPr="00BD3A25">
        <w:rPr>
          <w:sz w:val="18"/>
          <w:szCs w:val="18"/>
          <w:lang w:val="en-US"/>
        </w:rPr>
        <w:t>.</w:t>
      </w:r>
    </w:p>
    <w:p w:rsidR="00F77CE1" w:rsidRPr="00BD3A25" w:rsidRDefault="004B08D5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T</w:t>
      </w:r>
      <w:r w:rsidR="009C36B1" w:rsidRPr="00BD3A25">
        <w:rPr>
          <w:sz w:val="18"/>
          <w:szCs w:val="18"/>
          <w:lang w:val="en-US"/>
        </w:rPr>
        <w:t xml:space="preserve">his is one of the ways to seek the borders of coexistence between regulatory energy operation and safe navigational operation at </w:t>
      </w:r>
      <w:r w:rsidR="00971691" w:rsidRPr="00BD3A25">
        <w:rPr>
          <w:sz w:val="18"/>
          <w:szCs w:val="18"/>
          <w:lang w:val="en-US"/>
        </w:rPr>
        <w:t>WS</w:t>
      </w:r>
      <w:r w:rsidR="005249FB" w:rsidRPr="00BD3A25">
        <w:rPr>
          <w:sz w:val="18"/>
          <w:szCs w:val="18"/>
          <w:lang w:val="en-US"/>
        </w:rPr>
        <w:t>.</w:t>
      </w:r>
    </w:p>
    <w:p w:rsidR="00B93869" w:rsidRPr="00BD3A25" w:rsidRDefault="00B93869" w:rsidP="00B93869">
      <w:pPr>
        <w:spacing w:line="360" w:lineRule="auto"/>
        <w:rPr>
          <w:b/>
          <w:sz w:val="18"/>
          <w:szCs w:val="18"/>
          <w:lang w:val="en-US"/>
        </w:rPr>
      </w:pPr>
    </w:p>
    <w:p w:rsidR="00655D64" w:rsidRPr="00AE3839" w:rsidRDefault="00B93869" w:rsidP="00B93869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3. </w:t>
      </w:r>
      <w:r w:rsidR="00945853" w:rsidRPr="00AE3839">
        <w:rPr>
          <w:rFonts w:ascii="Arial" w:hAnsi="Arial" w:cs="Arial"/>
          <w:b/>
          <w:caps/>
          <w:sz w:val="18"/>
          <w:szCs w:val="18"/>
          <w:lang w:val="en-US"/>
        </w:rPr>
        <w:t>Ap</w:t>
      </w:r>
      <w:r w:rsidR="009C36B1" w:rsidRPr="00AE3839">
        <w:rPr>
          <w:rFonts w:ascii="Arial" w:hAnsi="Arial" w:cs="Arial"/>
          <w:b/>
          <w:caps/>
          <w:sz w:val="18"/>
          <w:szCs w:val="18"/>
          <w:lang w:val="en-US"/>
        </w:rPr>
        <w:t>p</w:t>
      </w:r>
      <w:r w:rsidR="00945853" w:rsidRPr="00AE3839">
        <w:rPr>
          <w:rFonts w:ascii="Arial" w:hAnsi="Arial" w:cs="Arial"/>
          <w:b/>
          <w:caps/>
          <w:sz w:val="18"/>
          <w:szCs w:val="18"/>
          <w:lang w:val="en-US"/>
        </w:rPr>
        <w:t>li</w:t>
      </w:r>
      <w:r w:rsidR="009C36B1" w:rsidRPr="00AE3839">
        <w:rPr>
          <w:rFonts w:ascii="Arial" w:hAnsi="Arial" w:cs="Arial"/>
          <w:b/>
          <w:caps/>
          <w:sz w:val="18"/>
          <w:szCs w:val="18"/>
          <w:lang w:val="en-US"/>
        </w:rPr>
        <w:t>cation:</w:t>
      </w:r>
      <w:r w:rsidR="00653226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</w:t>
      </w:r>
      <w:r w:rsidR="00971691" w:rsidRPr="00AE3839">
        <w:rPr>
          <w:rFonts w:ascii="Arial" w:hAnsi="Arial" w:cs="Arial"/>
          <w:b/>
          <w:caps/>
          <w:sz w:val="18"/>
          <w:szCs w:val="18"/>
          <w:lang w:val="en-US"/>
        </w:rPr>
        <w:t>WS</w:t>
      </w:r>
      <w:r w:rsidR="00653226" w:rsidRPr="00AE3839">
        <w:rPr>
          <w:rFonts w:ascii="Arial" w:hAnsi="Arial" w:cs="Arial"/>
          <w:b/>
          <w:caps/>
          <w:sz w:val="18"/>
          <w:szCs w:val="18"/>
          <w:lang w:val="en-US"/>
        </w:rPr>
        <w:t xml:space="preserve"> Drahovce – Madunice</w:t>
      </w:r>
    </w:p>
    <w:p w:rsidR="00185BAD" w:rsidRPr="00BD3A25" w:rsidRDefault="006B0527" w:rsidP="00BA31E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 w:eastAsia="sk-SK"/>
        </w:rPr>
        <w:t>The m</w:t>
      </w:r>
      <w:r w:rsidR="00B93869" w:rsidRPr="00BD3A25">
        <w:rPr>
          <w:sz w:val="18"/>
          <w:szCs w:val="18"/>
          <w:lang w:val="en-US" w:eastAsia="sk-SK"/>
        </w:rPr>
        <w:t>et</w:t>
      </w:r>
      <w:r w:rsidRPr="00BD3A25">
        <w:rPr>
          <w:sz w:val="18"/>
          <w:szCs w:val="18"/>
          <w:lang w:val="en-US" w:eastAsia="sk-SK"/>
        </w:rPr>
        <w:t>h</w:t>
      </w:r>
      <w:r w:rsidR="00B93869" w:rsidRPr="00BD3A25">
        <w:rPr>
          <w:sz w:val="18"/>
          <w:szCs w:val="18"/>
          <w:lang w:val="en-US" w:eastAsia="sk-SK"/>
        </w:rPr>
        <w:t>od</w:t>
      </w:r>
      <w:r w:rsidR="004B134B" w:rsidRPr="00BD3A25">
        <w:rPr>
          <w:sz w:val="18"/>
          <w:szCs w:val="18"/>
          <w:lang w:val="en-US" w:eastAsia="sk-SK"/>
        </w:rPr>
        <w:t>ology</w:t>
      </w:r>
      <w:r w:rsidRPr="00BD3A25">
        <w:rPr>
          <w:sz w:val="18"/>
          <w:szCs w:val="18"/>
          <w:lang w:val="en-US" w:eastAsia="sk-SK"/>
        </w:rPr>
        <w:t xml:space="preserve"> of ass</w:t>
      </w:r>
      <w:r w:rsidR="004B134B" w:rsidRPr="00BD3A25">
        <w:rPr>
          <w:sz w:val="18"/>
          <w:szCs w:val="18"/>
          <w:lang w:val="en-US" w:eastAsia="sk-SK"/>
        </w:rPr>
        <w:t>e</w:t>
      </w:r>
      <w:r w:rsidRPr="00BD3A25">
        <w:rPr>
          <w:sz w:val="18"/>
          <w:szCs w:val="18"/>
          <w:lang w:val="en-US" w:eastAsia="sk-SK"/>
        </w:rPr>
        <w:t xml:space="preserve">ssing navigation’s impact on </w:t>
      </w:r>
      <w:r w:rsidR="006D6A82" w:rsidRPr="00BD3A25">
        <w:rPr>
          <w:sz w:val="18"/>
          <w:szCs w:val="18"/>
          <w:lang w:val="en-US" w:eastAsia="sk-SK"/>
        </w:rPr>
        <w:t>canal</w:t>
      </w:r>
      <w:r w:rsidRPr="00BD3A25">
        <w:rPr>
          <w:sz w:val="18"/>
          <w:szCs w:val="18"/>
          <w:lang w:val="en-US" w:eastAsia="sk-SK"/>
        </w:rPr>
        <w:t xml:space="preserve"> HPPs operation was applied in</w:t>
      </w:r>
      <w:r w:rsidR="00D0295D" w:rsidRPr="00BD3A25">
        <w:rPr>
          <w:sz w:val="18"/>
          <w:szCs w:val="18"/>
          <w:lang w:val="en-US" w:eastAsia="sk-SK"/>
        </w:rPr>
        <w:t> </w:t>
      </w:r>
      <w:r w:rsidRPr="00BD3A25">
        <w:rPr>
          <w:sz w:val="18"/>
          <w:szCs w:val="18"/>
          <w:lang w:val="en-US" w:eastAsia="sk-SK"/>
        </w:rPr>
        <w:t xml:space="preserve">order to be verified at </w:t>
      </w:r>
      <w:r w:rsidR="00971691" w:rsidRPr="00BD3A25">
        <w:rPr>
          <w:sz w:val="18"/>
          <w:szCs w:val="18"/>
          <w:lang w:val="en-US" w:eastAsia="sk-SK"/>
        </w:rPr>
        <w:t>WS</w:t>
      </w:r>
      <w:r w:rsidR="00B93869" w:rsidRPr="00BD3A25">
        <w:rPr>
          <w:sz w:val="18"/>
          <w:szCs w:val="18"/>
          <w:lang w:val="en-US" w:eastAsia="sk-SK"/>
        </w:rPr>
        <w:t xml:space="preserve"> Drahovce – Madunice. </w:t>
      </w:r>
      <w:r w:rsidR="00BA31EC" w:rsidRPr="00BD3A25">
        <w:rPr>
          <w:sz w:val="18"/>
          <w:szCs w:val="18"/>
          <w:lang w:val="en-US"/>
        </w:rPr>
        <w:t>T</w:t>
      </w:r>
      <w:r w:rsidRPr="00BD3A25">
        <w:rPr>
          <w:sz w:val="18"/>
          <w:szCs w:val="18"/>
          <w:lang w:val="en-US"/>
        </w:rPr>
        <w:t xml:space="preserve">his </w:t>
      </w:r>
      <w:r w:rsidR="00971691" w:rsidRPr="00BD3A25">
        <w:rPr>
          <w:sz w:val="18"/>
          <w:szCs w:val="18"/>
          <w:lang w:val="en-US"/>
        </w:rPr>
        <w:t>WS</w:t>
      </w:r>
      <w:r w:rsidRPr="00BD3A25">
        <w:rPr>
          <w:sz w:val="18"/>
          <w:szCs w:val="18"/>
          <w:lang w:val="en-US"/>
        </w:rPr>
        <w:t xml:space="preserve"> is constituent of the </w:t>
      </w:r>
      <w:r w:rsidR="00BA31EC" w:rsidRPr="00BD3A25">
        <w:rPr>
          <w:sz w:val="18"/>
          <w:szCs w:val="18"/>
          <w:lang w:val="en-US"/>
        </w:rPr>
        <w:t>Vá</w:t>
      </w:r>
      <w:r w:rsidRPr="00BD3A25">
        <w:rPr>
          <w:sz w:val="18"/>
          <w:szCs w:val="18"/>
          <w:lang w:val="en-US"/>
        </w:rPr>
        <w:t>h Ca</w:t>
      </w:r>
      <w:r w:rsidR="00BA31EC" w:rsidRPr="00BD3A25">
        <w:rPr>
          <w:sz w:val="18"/>
          <w:szCs w:val="18"/>
          <w:lang w:val="en-US"/>
        </w:rPr>
        <w:t>s</w:t>
      </w:r>
      <w:r w:rsidRPr="00BD3A25">
        <w:rPr>
          <w:sz w:val="18"/>
          <w:szCs w:val="18"/>
          <w:lang w:val="en-US"/>
        </w:rPr>
        <w:t>ca</w:t>
      </w:r>
      <w:r w:rsidR="00BA31EC" w:rsidRPr="00BD3A25">
        <w:rPr>
          <w:sz w:val="18"/>
          <w:szCs w:val="18"/>
          <w:lang w:val="en-US"/>
        </w:rPr>
        <w:t>d</w:t>
      </w:r>
      <w:r w:rsidRPr="00BD3A25">
        <w:rPr>
          <w:sz w:val="18"/>
          <w:szCs w:val="18"/>
          <w:lang w:val="en-US"/>
        </w:rPr>
        <w:t>e</w:t>
      </w:r>
      <w:r w:rsidR="00A34B3B" w:rsidRPr="00BD3A25">
        <w:rPr>
          <w:sz w:val="18"/>
          <w:szCs w:val="18"/>
          <w:lang w:val="en-US"/>
        </w:rPr>
        <w:t xml:space="preserve">, which was built chiefly for the purpose of energy </w:t>
      </w:r>
      <w:r w:rsidR="0034200E" w:rsidRPr="00BD3A25">
        <w:rPr>
          <w:sz w:val="18"/>
          <w:szCs w:val="18"/>
          <w:lang w:val="en-US"/>
        </w:rPr>
        <w:t>ope</w:t>
      </w:r>
      <w:r w:rsidR="00A34B3B" w:rsidRPr="00BD3A25">
        <w:rPr>
          <w:sz w:val="18"/>
          <w:szCs w:val="18"/>
          <w:lang w:val="en-US"/>
        </w:rPr>
        <w:t>ration, although one portion of the Cascade was considered for navigational use, as well</w:t>
      </w:r>
      <w:r w:rsidR="00185BAD" w:rsidRPr="00BD3A25">
        <w:rPr>
          <w:sz w:val="18"/>
          <w:szCs w:val="18"/>
          <w:lang w:val="en-US"/>
        </w:rPr>
        <w:t xml:space="preserve">. </w:t>
      </w:r>
      <w:r w:rsidR="00A34B3B" w:rsidRPr="00BD3A25">
        <w:rPr>
          <w:sz w:val="18"/>
          <w:szCs w:val="18"/>
          <w:lang w:val="en-US"/>
        </w:rPr>
        <w:t>For a p</w:t>
      </w:r>
      <w:r w:rsidR="00185BAD" w:rsidRPr="00BD3A25">
        <w:rPr>
          <w:sz w:val="18"/>
          <w:szCs w:val="18"/>
          <w:lang w:val="en-US"/>
        </w:rPr>
        <w:t>r</w:t>
      </w:r>
      <w:r w:rsidR="00A34B3B" w:rsidRPr="00BD3A25">
        <w:rPr>
          <w:sz w:val="18"/>
          <w:szCs w:val="18"/>
          <w:lang w:val="en-US"/>
        </w:rPr>
        <w:t>o</w:t>
      </w:r>
      <w:r w:rsidR="00185BAD" w:rsidRPr="00BD3A25">
        <w:rPr>
          <w:sz w:val="18"/>
          <w:szCs w:val="18"/>
          <w:lang w:val="en-US"/>
        </w:rPr>
        <w:t>spe</w:t>
      </w:r>
      <w:r w:rsidR="00A34B3B" w:rsidRPr="00BD3A25">
        <w:rPr>
          <w:sz w:val="18"/>
          <w:szCs w:val="18"/>
          <w:lang w:val="en-US"/>
        </w:rPr>
        <w:t>c</w:t>
      </w:r>
      <w:r w:rsidR="00185BAD" w:rsidRPr="00BD3A25">
        <w:rPr>
          <w:sz w:val="18"/>
          <w:szCs w:val="18"/>
          <w:lang w:val="en-US"/>
        </w:rPr>
        <w:t>t</w:t>
      </w:r>
      <w:r w:rsidR="00A34B3B" w:rsidRPr="00BD3A25">
        <w:rPr>
          <w:sz w:val="18"/>
          <w:szCs w:val="18"/>
          <w:lang w:val="en-US"/>
        </w:rPr>
        <w:t>i</w:t>
      </w:r>
      <w:r w:rsidR="00185BAD" w:rsidRPr="00BD3A25">
        <w:rPr>
          <w:sz w:val="18"/>
          <w:szCs w:val="18"/>
          <w:lang w:val="en-US"/>
        </w:rPr>
        <w:t xml:space="preserve">ve </w:t>
      </w:r>
      <w:r w:rsidR="00A34B3B" w:rsidRPr="00BD3A25">
        <w:rPr>
          <w:sz w:val="18"/>
          <w:szCs w:val="18"/>
          <w:lang w:val="en-US"/>
        </w:rPr>
        <w:t xml:space="preserve">use, the </w:t>
      </w:r>
      <w:r w:rsidR="00185BAD" w:rsidRPr="00BD3A25">
        <w:rPr>
          <w:sz w:val="18"/>
          <w:szCs w:val="18"/>
          <w:lang w:val="en-US"/>
        </w:rPr>
        <w:t>Vá</w:t>
      </w:r>
      <w:r w:rsidR="00A34B3B" w:rsidRPr="00BD3A25">
        <w:rPr>
          <w:sz w:val="18"/>
          <w:szCs w:val="18"/>
          <w:lang w:val="en-US"/>
        </w:rPr>
        <w:t>h Waterway</w:t>
      </w:r>
      <w:r w:rsidR="00185BAD" w:rsidRPr="00BD3A25">
        <w:rPr>
          <w:sz w:val="18"/>
          <w:szCs w:val="18"/>
          <w:lang w:val="en-US"/>
        </w:rPr>
        <w:t xml:space="preserve"> </w:t>
      </w:r>
      <w:r w:rsidR="00F03167" w:rsidRPr="00BD3A25">
        <w:rPr>
          <w:sz w:val="18"/>
          <w:szCs w:val="18"/>
          <w:lang w:val="en-US"/>
        </w:rPr>
        <w:t>(</w:t>
      </w:r>
      <w:r w:rsidR="00A34B3B" w:rsidRPr="00BD3A25">
        <w:rPr>
          <w:sz w:val="18"/>
          <w:szCs w:val="18"/>
          <w:lang w:val="en-US"/>
        </w:rPr>
        <w:t>in</w:t>
      </w:r>
      <w:r w:rsidR="00BA31EC" w:rsidRPr="00BD3A25">
        <w:rPr>
          <w:sz w:val="18"/>
          <w:szCs w:val="18"/>
          <w:lang w:val="en-US"/>
        </w:rPr>
        <w:t> </w:t>
      </w:r>
      <w:r w:rsidR="00F03167" w:rsidRPr="00BD3A25">
        <w:rPr>
          <w:sz w:val="18"/>
          <w:szCs w:val="18"/>
          <w:lang w:val="en-US"/>
        </w:rPr>
        <w:t xml:space="preserve">AGN </w:t>
      </w:r>
      <w:r w:rsidR="00A34B3B" w:rsidRPr="00BD3A25">
        <w:rPr>
          <w:sz w:val="18"/>
          <w:szCs w:val="18"/>
          <w:lang w:val="en-US"/>
        </w:rPr>
        <w:t xml:space="preserve">Agreement referred to as </w:t>
      </w:r>
      <w:r w:rsidR="00F03167" w:rsidRPr="00BD3A25">
        <w:rPr>
          <w:sz w:val="18"/>
          <w:szCs w:val="18"/>
          <w:lang w:val="en-US"/>
        </w:rPr>
        <w:t xml:space="preserve">E 81 </w:t>
      </w:r>
      <w:r w:rsidR="00A34B3B" w:rsidRPr="00BD3A25">
        <w:rPr>
          <w:sz w:val="18"/>
          <w:szCs w:val="18"/>
          <w:lang w:val="en-US"/>
        </w:rPr>
        <w:t>waterway of international significance of the class</w:t>
      </w:r>
      <w:r w:rsidR="00F03167" w:rsidRPr="00BD3A25">
        <w:rPr>
          <w:sz w:val="18"/>
          <w:szCs w:val="18"/>
          <w:lang w:val="en-US"/>
        </w:rPr>
        <w:t xml:space="preserve"> VIa </w:t>
      </w:r>
      <w:r w:rsidR="00A34B3B" w:rsidRPr="00BD3A25">
        <w:rPr>
          <w:sz w:val="18"/>
          <w:szCs w:val="18"/>
          <w:lang w:val="en-US"/>
        </w:rPr>
        <w:t xml:space="preserve">in the section </w:t>
      </w:r>
      <w:r w:rsidR="00F03167" w:rsidRPr="00BD3A25">
        <w:rPr>
          <w:sz w:val="18"/>
          <w:szCs w:val="18"/>
          <w:lang w:val="en-US"/>
        </w:rPr>
        <w:t xml:space="preserve">Komárno </w:t>
      </w:r>
      <w:r w:rsidR="00BA31EC" w:rsidRPr="00BD3A25">
        <w:rPr>
          <w:sz w:val="18"/>
          <w:szCs w:val="18"/>
          <w:lang w:val="en-US"/>
        </w:rPr>
        <w:t>–</w:t>
      </w:r>
      <w:r w:rsidR="00F03167" w:rsidRPr="00BD3A25">
        <w:rPr>
          <w:sz w:val="18"/>
          <w:szCs w:val="18"/>
          <w:lang w:val="en-US"/>
        </w:rPr>
        <w:t xml:space="preserve"> Sereď a</w:t>
      </w:r>
      <w:r w:rsidR="00A34B3B" w:rsidRPr="00BD3A25">
        <w:rPr>
          <w:sz w:val="18"/>
          <w:szCs w:val="18"/>
          <w:lang w:val="en-US"/>
        </w:rPr>
        <w:t>nd the class of</w:t>
      </w:r>
      <w:r w:rsidR="00BA31EC" w:rsidRPr="00BD3A25">
        <w:rPr>
          <w:sz w:val="18"/>
          <w:szCs w:val="18"/>
          <w:lang w:val="en-US"/>
        </w:rPr>
        <w:t> </w:t>
      </w:r>
      <w:r w:rsidR="004B134B" w:rsidRPr="00BD3A25">
        <w:rPr>
          <w:sz w:val="18"/>
          <w:szCs w:val="18"/>
          <w:lang w:val="en-US"/>
        </w:rPr>
        <w:t xml:space="preserve"> </w:t>
      </w:r>
      <w:r w:rsidR="00F03167" w:rsidRPr="00BD3A25">
        <w:rPr>
          <w:sz w:val="18"/>
          <w:szCs w:val="18"/>
          <w:lang w:val="en-US"/>
        </w:rPr>
        <w:t xml:space="preserve">Va </w:t>
      </w:r>
      <w:r w:rsidR="00A34B3B" w:rsidRPr="00BD3A25">
        <w:rPr>
          <w:sz w:val="18"/>
          <w:szCs w:val="18"/>
          <w:lang w:val="en-US"/>
        </w:rPr>
        <w:t xml:space="preserve">in the section </w:t>
      </w:r>
      <w:r w:rsidR="00F03167" w:rsidRPr="00BD3A25">
        <w:rPr>
          <w:sz w:val="18"/>
          <w:szCs w:val="18"/>
          <w:lang w:val="en-US"/>
        </w:rPr>
        <w:t xml:space="preserve">Sereď – Žilina) </w:t>
      </w:r>
      <w:r w:rsidR="00A34B3B" w:rsidRPr="00BD3A25">
        <w:rPr>
          <w:sz w:val="18"/>
          <w:szCs w:val="18"/>
          <w:lang w:val="en-US"/>
        </w:rPr>
        <w:t xml:space="preserve">could be linked to the </w:t>
      </w:r>
      <w:r w:rsidR="00185BAD" w:rsidRPr="00BD3A25">
        <w:rPr>
          <w:sz w:val="18"/>
          <w:szCs w:val="18"/>
          <w:lang w:val="en-US"/>
        </w:rPr>
        <w:t>D</w:t>
      </w:r>
      <w:r w:rsidR="00A34B3B" w:rsidRPr="00BD3A25">
        <w:rPr>
          <w:sz w:val="18"/>
          <w:szCs w:val="18"/>
          <w:lang w:val="en-US"/>
        </w:rPr>
        <w:t>a</w:t>
      </w:r>
      <w:r w:rsidR="00185BAD" w:rsidRPr="00BD3A25">
        <w:rPr>
          <w:sz w:val="18"/>
          <w:szCs w:val="18"/>
          <w:lang w:val="en-US"/>
        </w:rPr>
        <w:t>n</w:t>
      </w:r>
      <w:r w:rsidR="00A34B3B" w:rsidRPr="00BD3A25">
        <w:rPr>
          <w:sz w:val="18"/>
          <w:szCs w:val="18"/>
          <w:lang w:val="en-US"/>
        </w:rPr>
        <w:t>ube Waterway</w:t>
      </w:r>
      <w:r w:rsidR="00185BAD" w:rsidRPr="00BD3A25">
        <w:rPr>
          <w:sz w:val="18"/>
          <w:szCs w:val="18"/>
          <w:lang w:val="en-US"/>
        </w:rPr>
        <w:t xml:space="preserve">. </w:t>
      </w:r>
      <w:r w:rsidR="0072004C" w:rsidRPr="00BD3A25">
        <w:rPr>
          <w:sz w:val="18"/>
          <w:szCs w:val="18"/>
          <w:lang w:val="en-US"/>
        </w:rPr>
        <w:t>Navigability is divided in several stages</w:t>
      </w:r>
      <w:r w:rsidR="00185BAD" w:rsidRPr="00BD3A25">
        <w:rPr>
          <w:sz w:val="18"/>
          <w:szCs w:val="18"/>
          <w:lang w:val="en-US"/>
        </w:rPr>
        <w:t xml:space="preserve">. </w:t>
      </w:r>
      <w:r w:rsidR="0072004C" w:rsidRPr="00BD3A25">
        <w:rPr>
          <w:sz w:val="18"/>
          <w:szCs w:val="18"/>
          <w:lang w:val="en-US"/>
        </w:rPr>
        <w:t xml:space="preserve">Currently, the section </w:t>
      </w:r>
      <w:r w:rsidR="00185BAD" w:rsidRPr="00BD3A25">
        <w:rPr>
          <w:sz w:val="18"/>
          <w:szCs w:val="18"/>
          <w:lang w:val="en-US"/>
        </w:rPr>
        <w:t>Sereď – Komárno</w:t>
      </w:r>
      <w:r w:rsidR="0072004C" w:rsidRPr="00BD3A25">
        <w:rPr>
          <w:sz w:val="18"/>
          <w:szCs w:val="18"/>
          <w:lang w:val="en-US"/>
        </w:rPr>
        <w:t xml:space="preserve"> is partially navigable</w:t>
      </w:r>
      <w:r w:rsidR="00185BAD" w:rsidRPr="00BD3A25">
        <w:rPr>
          <w:sz w:val="18"/>
          <w:szCs w:val="18"/>
          <w:lang w:val="en-US"/>
        </w:rPr>
        <w:t xml:space="preserve">. </w:t>
      </w:r>
      <w:r w:rsidR="0072004C" w:rsidRPr="00BD3A25">
        <w:rPr>
          <w:sz w:val="18"/>
          <w:szCs w:val="18"/>
          <w:lang w:val="en-US"/>
        </w:rPr>
        <w:t xml:space="preserve">The section up to </w:t>
      </w:r>
      <w:r w:rsidR="00185BAD" w:rsidRPr="00BD3A25">
        <w:rPr>
          <w:sz w:val="18"/>
          <w:szCs w:val="18"/>
          <w:lang w:val="en-US"/>
        </w:rPr>
        <w:t xml:space="preserve">Sereď </w:t>
      </w:r>
      <w:r w:rsidR="0072004C" w:rsidRPr="00BD3A25">
        <w:rPr>
          <w:sz w:val="18"/>
          <w:szCs w:val="18"/>
          <w:lang w:val="en-US"/>
        </w:rPr>
        <w:t>is essentially navigable in the river scheme;</w:t>
      </w:r>
      <w:r w:rsidR="00185BAD" w:rsidRPr="00BD3A25">
        <w:rPr>
          <w:sz w:val="18"/>
          <w:szCs w:val="18"/>
          <w:lang w:val="en-US"/>
        </w:rPr>
        <w:t xml:space="preserve"> </w:t>
      </w:r>
      <w:r w:rsidR="0072004C" w:rsidRPr="00BD3A25">
        <w:rPr>
          <w:sz w:val="18"/>
          <w:szCs w:val="18"/>
          <w:lang w:val="en-US"/>
        </w:rPr>
        <w:t>in</w:t>
      </w:r>
      <w:r w:rsidR="00D0295D" w:rsidRPr="00BD3A25">
        <w:rPr>
          <w:sz w:val="18"/>
          <w:szCs w:val="18"/>
          <w:lang w:val="en-US"/>
        </w:rPr>
        <w:t> </w:t>
      </w:r>
      <w:r w:rsidR="0072004C" w:rsidRPr="00BD3A25">
        <w:rPr>
          <w:sz w:val="18"/>
          <w:szCs w:val="18"/>
          <w:lang w:val="en-US"/>
        </w:rPr>
        <w:t>the</w:t>
      </w:r>
      <w:r w:rsidR="00D0295D" w:rsidRPr="00BD3A25">
        <w:rPr>
          <w:sz w:val="18"/>
          <w:szCs w:val="18"/>
          <w:lang w:val="en-US"/>
        </w:rPr>
        <w:t> </w:t>
      </w:r>
      <w:r w:rsidR="00277BA1" w:rsidRPr="00BD3A25">
        <w:rPr>
          <w:sz w:val="18"/>
          <w:szCs w:val="18"/>
          <w:lang w:val="en-US"/>
        </w:rPr>
        <w:t>up</w:t>
      </w:r>
      <w:r w:rsidR="0072004C" w:rsidRPr="00BD3A25">
        <w:rPr>
          <w:sz w:val="18"/>
          <w:szCs w:val="18"/>
          <w:lang w:val="en-US"/>
        </w:rPr>
        <w:t xml:space="preserve">stream </w:t>
      </w:r>
      <w:r w:rsidR="00277BA1" w:rsidRPr="00BD3A25">
        <w:rPr>
          <w:sz w:val="18"/>
          <w:szCs w:val="18"/>
          <w:lang w:val="en-US"/>
        </w:rPr>
        <w:t xml:space="preserve">direction of </w:t>
      </w:r>
      <w:r w:rsidR="00185BAD" w:rsidRPr="00BD3A25">
        <w:rPr>
          <w:sz w:val="18"/>
          <w:szCs w:val="18"/>
          <w:lang w:val="en-US"/>
        </w:rPr>
        <w:t>Madunic</w:t>
      </w:r>
      <w:r w:rsidR="0072004C" w:rsidRPr="00BD3A25">
        <w:rPr>
          <w:sz w:val="18"/>
          <w:szCs w:val="18"/>
          <w:lang w:val="en-US"/>
        </w:rPr>
        <w:t>e navigation enters the</w:t>
      </w:r>
      <w:r w:rsidR="00185BAD" w:rsidRPr="00BD3A25">
        <w:rPr>
          <w:sz w:val="18"/>
          <w:szCs w:val="18"/>
          <w:lang w:val="en-US"/>
        </w:rPr>
        <w:t> deriva</w:t>
      </w:r>
      <w:r w:rsidR="0072004C" w:rsidRPr="00BD3A25">
        <w:rPr>
          <w:sz w:val="18"/>
          <w:szCs w:val="18"/>
          <w:lang w:val="en-US"/>
        </w:rPr>
        <w:t>tion</w:t>
      </w:r>
      <w:r w:rsidR="00185BAD"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="0072004C" w:rsidRPr="00BD3A25">
        <w:rPr>
          <w:sz w:val="18"/>
          <w:szCs w:val="18"/>
          <w:lang w:val="en-US"/>
        </w:rPr>
        <w:t>s of the</w:t>
      </w:r>
      <w:r w:rsidR="00185BAD" w:rsidRPr="00BD3A25">
        <w:rPr>
          <w:sz w:val="18"/>
          <w:szCs w:val="18"/>
          <w:lang w:val="en-US"/>
        </w:rPr>
        <w:t xml:space="preserve"> Vá</w:t>
      </w:r>
      <w:r w:rsidR="0072004C" w:rsidRPr="00BD3A25">
        <w:rPr>
          <w:sz w:val="18"/>
          <w:szCs w:val="18"/>
          <w:lang w:val="en-US"/>
        </w:rPr>
        <w:t>h C</w:t>
      </w:r>
      <w:r w:rsidR="00185BAD" w:rsidRPr="00BD3A25">
        <w:rPr>
          <w:sz w:val="18"/>
          <w:szCs w:val="18"/>
          <w:lang w:val="en-US"/>
        </w:rPr>
        <w:t>as</w:t>
      </w:r>
      <w:r w:rsidR="0072004C" w:rsidRPr="00BD3A25">
        <w:rPr>
          <w:sz w:val="18"/>
          <w:szCs w:val="18"/>
          <w:lang w:val="en-US"/>
        </w:rPr>
        <w:t>ca</w:t>
      </w:r>
      <w:r w:rsidR="00185BAD" w:rsidRPr="00BD3A25">
        <w:rPr>
          <w:sz w:val="18"/>
          <w:szCs w:val="18"/>
          <w:lang w:val="en-US"/>
        </w:rPr>
        <w:t>d</w:t>
      </w:r>
      <w:r w:rsidR="0072004C" w:rsidRPr="00BD3A25">
        <w:rPr>
          <w:sz w:val="18"/>
          <w:szCs w:val="18"/>
          <w:lang w:val="en-US"/>
        </w:rPr>
        <w:t>e</w:t>
      </w:r>
      <w:r w:rsidR="00185BAD" w:rsidRPr="00BD3A25">
        <w:rPr>
          <w:sz w:val="18"/>
          <w:szCs w:val="18"/>
          <w:lang w:val="en-US"/>
        </w:rPr>
        <w:t xml:space="preserve">. </w:t>
      </w:r>
    </w:p>
    <w:p w:rsidR="00B93869" w:rsidRPr="00BD3A25" w:rsidRDefault="0072004C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The first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 xml:space="preserve"> HPPs of the </w:t>
      </w:r>
      <w:r w:rsidR="00BA31EC" w:rsidRPr="00BD3A25">
        <w:rPr>
          <w:sz w:val="18"/>
          <w:szCs w:val="18"/>
          <w:lang w:val="en-US"/>
        </w:rPr>
        <w:t>Vá</w:t>
      </w:r>
      <w:r w:rsidRPr="00BD3A25">
        <w:rPr>
          <w:sz w:val="18"/>
          <w:szCs w:val="18"/>
          <w:lang w:val="en-US"/>
        </w:rPr>
        <w:t>h C</w:t>
      </w:r>
      <w:r w:rsidR="00BA31EC" w:rsidRPr="00BD3A25">
        <w:rPr>
          <w:sz w:val="18"/>
          <w:szCs w:val="18"/>
          <w:lang w:val="en-US"/>
        </w:rPr>
        <w:t>as</w:t>
      </w:r>
      <w:r w:rsidRPr="00BD3A25">
        <w:rPr>
          <w:sz w:val="18"/>
          <w:szCs w:val="18"/>
          <w:lang w:val="en-US"/>
        </w:rPr>
        <w:t>ca</w:t>
      </w:r>
      <w:r w:rsidR="00BA31EC" w:rsidRPr="00BD3A25">
        <w:rPr>
          <w:sz w:val="18"/>
          <w:szCs w:val="18"/>
          <w:lang w:val="en-US"/>
        </w:rPr>
        <w:t>d</w:t>
      </w:r>
      <w:r w:rsidRPr="00BD3A25">
        <w:rPr>
          <w:sz w:val="18"/>
          <w:szCs w:val="18"/>
          <w:lang w:val="en-US"/>
        </w:rPr>
        <w:t>e</w:t>
      </w:r>
      <w:r w:rsidR="00BA31EC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 xml:space="preserve">were built as </w:t>
      </w:r>
      <w:r w:rsidR="006679BD" w:rsidRPr="00BD3A25">
        <w:rPr>
          <w:sz w:val="18"/>
          <w:szCs w:val="18"/>
          <w:lang w:val="en-US"/>
        </w:rPr>
        <w:t>direct flow HPPs, later semi-peak up to</w:t>
      </w:r>
      <w:r w:rsidR="00D0295D" w:rsidRPr="00BD3A25">
        <w:rPr>
          <w:sz w:val="18"/>
          <w:szCs w:val="18"/>
          <w:lang w:val="en-US"/>
        </w:rPr>
        <w:t> </w:t>
      </w:r>
      <w:r w:rsidR="006679BD" w:rsidRPr="00BD3A25">
        <w:rPr>
          <w:sz w:val="18"/>
          <w:szCs w:val="18"/>
          <w:lang w:val="en-US"/>
        </w:rPr>
        <w:t>peak HPPs</w:t>
      </w:r>
      <w:r w:rsidR="00BA31EC" w:rsidRPr="00BD3A25">
        <w:rPr>
          <w:sz w:val="18"/>
          <w:szCs w:val="18"/>
          <w:lang w:val="en-US"/>
        </w:rPr>
        <w:t xml:space="preserve">. </w:t>
      </w:r>
      <w:r w:rsidR="006679BD" w:rsidRPr="00BD3A25">
        <w:rPr>
          <w:sz w:val="18"/>
          <w:szCs w:val="18"/>
          <w:lang w:val="en-US"/>
        </w:rPr>
        <w:t>Most recently, the provision of ancillary services has been added to the service list of</w:t>
      </w:r>
      <w:r w:rsidR="00D0295D" w:rsidRPr="00BD3A25">
        <w:rPr>
          <w:sz w:val="18"/>
          <w:szCs w:val="18"/>
          <w:lang w:val="en-US"/>
        </w:rPr>
        <w:t> </w:t>
      </w:r>
      <w:r w:rsidR="006679BD" w:rsidRPr="00BD3A25">
        <w:rPr>
          <w:sz w:val="18"/>
          <w:szCs w:val="18"/>
          <w:lang w:val="en-US"/>
        </w:rPr>
        <w:t xml:space="preserve">the </w:t>
      </w:r>
      <w:r w:rsidR="00B93869" w:rsidRPr="00BD3A25">
        <w:rPr>
          <w:sz w:val="18"/>
          <w:szCs w:val="18"/>
          <w:lang w:val="en-US"/>
        </w:rPr>
        <w:t>Vá</w:t>
      </w:r>
      <w:r w:rsidR="006679BD" w:rsidRPr="00BD3A25">
        <w:rPr>
          <w:sz w:val="18"/>
          <w:szCs w:val="18"/>
          <w:lang w:val="en-US"/>
        </w:rPr>
        <w:t>h C</w:t>
      </w:r>
      <w:r w:rsidR="00B93869" w:rsidRPr="00BD3A25">
        <w:rPr>
          <w:sz w:val="18"/>
          <w:szCs w:val="18"/>
          <w:lang w:val="en-US"/>
        </w:rPr>
        <w:t>as</w:t>
      </w:r>
      <w:r w:rsidR="006679BD" w:rsidRPr="00BD3A25">
        <w:rPr>
          <w:sz w:val="18"/>
          <w:szCs w:val="18"/>
          <w:lang w:val="en-US"/>
        </w:rPr>
        <w:t>ca</w:t>
      </w:r>
      <w:r w:rsidR="00B93869" w:rsidRPr="00BD3A25">
        <w:rPr>
          <w:sz w:val="18"/>
          <w:szCs w:val="18"/>
          <w:lang w:val="en-US"/>
        </w:rPr>
        <w:t>de</w:t>
      </w:r>
      <w:r w:rsidR="006679BD" w:rsidRPr="00BD3A25">
        <w:rPr>
          <w:sz w:val="18"/>
          <w:szCs w:val="18"/>
          <w:lang w:val="en-US"/>
        </w:rPr>
        <w:t>’s HPPs</w:t>
      </w:r>
      <w:r w:rsidR="00185BAD" w:rsidRPr="00BD3A25">
        <w:rPr>
          <w:sz w:val="18"/>
          <w:szCs w:val="18"/>
          <w:lang w:val="en-US"/>
        </w:rPr>
        <w:t xml:space="preserve">. </w:t>
      </w:r>
      <w:r w:rsidR="006679BD" w:rsidRPr="00BD3A25">
        <w:rPr>
          <w:sz w:val="18"/>
          <w:szCs w:val="18"/>
          <w:lang w:val="en-US"/>
        </w:rPr>
        <w:t>However, scheduled navigation would place restrictions on the previous HPP operation</w:t>
      </w:r>
      <w:r w:rsidR="00B93869" w:rsidRPr="00BD3A25">
        <w:rPr>
          <w:sz w:val="18"/>
          <w:szCs w:val="18"/>
          <w:lang w:val="en-US"/>
        </w:rPr>
        <w:t xml:space="preserve"> (</w:t>
      </w:r>
      <w:r w:rsidR="00BA31EC" w:rsidRPr="00BD3A25">
        <w:rPr>
          <w:sz w:val="18"/>
          <w:szCs w:val="18"/>
          <w:lang w:val="en-US"/>
        </w:rPr>
        <w:t>a</w:t>
      </w:r>
      <w:r w:rsidR="006679BD" w:rsidRPr="00BD3A25">
        <w:rPr>
          <w:sz w:val="18"/>
          <w:szCs w:val="18"/>
          <w:lang w:val="en-US"/>
        </w:rPr>
        <w:t xml:space="preserve">nd most likely necessitate additional </w:t>
      </w:r>
      <w:r w:rsidR="00185BAD" w:rsidRPr="00BD3A25">
        <w:rPr>
          <w:sz w:val="18"/>
          <w:szCs w:val="18"/>
          <w:lang w:val="en-US"/>
        </w:rPr>
        <w:t>regula</w:t>
      </w:r>
      <w:r w:rsidR="006679BD" w:rsidRPr="00BD3A25">
        <w:rPr>
          <w:sz w:val="18"/>
          <w:szCs w:val="18"/>
          <w:lang w:val="en-US"/>
        </w:rPr>
        <w:t>tory</w:t>
      </w:r>
      <w:r w:rsidR="00185BAD" w:rsidRPr="00BD3A25">
        <w:rPr>
          <w:sz w:val="18"/>
          <w:szCs w:val="18"/>
          <w:lang w:val="en-US"/>
        </w:rPr>
        <w:t xml:space="preserve"> </w:t>
      </w:r>
      <w:r w:rsidR="00BA31EC" w:rsidRPr="00BD3A25">
        <w:rPr>
          <w:sz w:val="18"/>
          <w:szCs w:val="18"/>
          <w:lang w:val="en-US"/>
        </w:rPr>
        <w:t>energ</w:t>
      </w:r>
      <w:r w:rsidR="006679BD" w:rsidRPr="00BD3A25">
        <w:rPr>
          <w:sz w:val="18"/>
          <w:szCs w:val="18"/>
          <w:lang w:val="en-US"/>
        </w:rPr>
        <w:t xml:space="preserve">y sources for Slovakia’s electricity </w:t>
      </w:r>
      <w:r w:rsidR="0034200E" w:rsidRPr="00BD3A25">
        <w:rPr>
          <w:sz w:val="18"/>
          <w:szCs w:val="18"/>
          <w:lang w:val="en-US"/>
        </w:rPr>
        <w:t>supply</w:t>
      </w:r>
      <w:r w:rsidR="006679BD" w:rsidRPr="00BD3A25">
        <w:rPr>
          <w:sz w:val="18"/>
          <w:szCs w:val="18"/>
          <w:lang w:val="en-US"/>
        </w:rPr>
        <w:t xml:space="preserve"> system</w:t>
      </w:r>
      <w:r w:rsidR="00B93869" w:rsidRPr="00BD3A25">
        <w:rPr>
          <w:sz w:val="18"/>
          <w:szCs w:val="18"/>
          <w:lang w:val="en-US"/>
        </w:rPr>
        <w:t>)</w:t>
      </w:r>
      <w:r w:rsidR="00185BAD" w:rsidRPr="00BD3A25">
        <w:rPr>
          <w:sz w:val="18"/>
          <w:szCs w:val="18"/>
          <w:lang w:val="en-US"/>
        </w:rPr>
        <w:t xml:space="preserve">. </w:t>
      </w:r>
    </w:p>
    <w:p w:rsidR="00185BAD" w:rsidRPr="00BD3A25" w:rsidRDefault="006D6A82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Canal</w:t>
      </w:r>
      <w:r w:rsidR="006679BD" w:rsidRPr="00BD3A25">
        <w:rPr>
          <w:sz w:val="18"/>
          <w:szCs w:val="18"/>
          <w:lang w:val="en-US"/>
        </w:rPr>
        <w:t xml:space="preserve"> HPPs make up for a large portion of the total installed </w:t>
      </w:r>
      <w:r w:rsidR="0034200E" w:rsidRPr="00BD3A25">
        <w:rPr>
          <w:sz w:val="18"/>
          <w:szCs w:val="18"/>
          <w:lang w:val="en-US"/>
        </w:rPr>
        <w:t>capacity</w:t>
      </w:r>
      <w:r w:rsidR="006679BD" w:rsidRPr="00BD3A25">
        <w:rPr>
          <w:sz w:val="18"/>
          <w:szCs w:val="18"/>
          <w:lang w:val="en-US"/>
        </w:rPr>
        <w:t xml:space="preserve"> of the </w:t>
      </w:r>
      <w:r w:rsidR="00D3616C" w:rsidRPr="00BD3A25">
        <w:rPr>
          <w:sz w:val="18"/>
          <w:szCs w:val="18"/>
          <w:lang w:val="en-US"/>
        </w:rPr>
        <w:t>Vá</w:t>
      </w:r>
      <w:r w:rsidR="006679BD" w:rsidRPr="00BD3A25">
        <w:rPr>
          <w:sz w:val="18"/>
          <w:szCs w:val="18"/>
          <w:lang w:val="en-US"/>
        </w:rPr>
        <w:t>h C</w:t>
      </w:r>
      <w:r w:rsidR="00D3616C" w:rsidRPr="00BD3A25">
        <w:rPr>
          <w:sz w:val="18"/>
          <w:szCs w:val="18"/>
          <w:lang w:val="en-US"/>
        </w:rPr>
        <w:t>as</w:t>
      </w:r>
      <w:r w:rsidR="006679BD" w:rsidRPr="00BD3A25">
        <w:rPr>
          <w:sz w:val="18"/>
          <w:szCs w:val="18"/>
          <w:lang w:val="en-US"/>
        </w:rPr>
        <w:t>ca</w:t>
      </w:r>
      <w:r w:rsidR="00D3616C" w:rsidRPr="00BD3A25">
        <w:rPr>
          <w:sz w:val="18"/>
          <w:szCs w:val="18"/>
          <w:lang w:val="en-US"/>
        </w:rPr>
        <w:t>d</w:t>
      </w:r>
      <w:r w:rsidR="006679BD" w:rsidRPr="00BD3A25">
        <w:rPr>
          <w:sz w:val="18"/>
          <w:szCs w:val="18"/>
          <w:lang w:val="en-US"/>
        </w:rPr>
        <w:t>e – as much as 60.35 % without considering</w:t>
      </w:r>
      <w:r w:rsidR="00B93869" w:rsidRPr="00BD3A25">
        <w:rPr>
          <w:sz w:val="18"/>
          <w:szCs w:val="18"/>
          <w:lang w:val="en-US"/>
        </w:rPr>
        <w:t xml:space="preserve"> </w:t>
      </w:r>
      <w:r w:rsidR="006679BD" w:rsidRPr="00BD3A25">
        <w:rPr>
          <w:sz w:val="18"/>
          <w:szCs w:val="18"/>
          <w:lang w:val="en-US"/>
        </w:rPr>
        <w:t>the pumped-storage HPP</w:t>
      </w:r>
      <w:r w:rsidR="00F03167" w:rsidRPr="00BD3A25">
        <w:rPr>
          <w:sz w:val="18"/>
          <w:szCs w:val="18"/>
          <w:lang w:val="en-US"/>
        </w:rPr>
        <w:t> Čierny Váh a</w:t>
      </w:r>
      <w:r w:rsidR="006679BD" w:rsidRPr="00BD3A25">
        <w:rPr>
          <w:sz w:val="18"/>
          <w:szCs w:val="18"/>
          <w:lang w:val="en-US"/>
        </w:rPr>
        <w:t>nd the</w:t>
      </w:r>
      <w:r w:rsidR="00D0295D" w:rsidRPr="00BD3A25">
        <w:rPr>
          <w:sz w:val="18"/>
          <w:szCs w:val="18"/>
          <w:lang w:val="en-US"/>
        </w:rPr>
        <w:t> </w:t>
      </w:r>
      <w:r w:rsidR="006679BD" w:rsidRPr="00BD3A25">
        <w:rPr>
          <w:sz w:val="18"/>
          <w:szCs w:val="18"/>
          <w:lang w:val="en-US"/>
        </w:rPr>
        <w:t>pumped-storage part of</w:t>
      </w:r>
      <w:r w:rsidR="00F03167" w:rsidRPr="00BD3A25">
        <w:rPr>
          <w:sz w:val="18"/>
          <w:szCs w:val="18"/>
          <w:lang w:val="en-US"/>
        </w:rPr>
        <w:t xml:space="preserve"> </w:t>
      </w:r>
      <w:r w:rsidR="006679BD" w:rsidRPr="00BD3A25">
        <w:rPr>
          <w:sz w:val="18"/>
          <w:szCs w:val="18"/>
          <w:lang w:val="en-US"/>
        </w:rPr>
        <w:t>HPP</w:t>
      </w:r>
      <w:r w:rsidR="00F03167" w:rsidRPr="00BD3A25">
        <w:rPr>
          <w:sz w:val="18"/>
          <w:szCs w:val="18"/>
          <w:lang w:val="en-US"/>
        </w:rPr>
        <w:t xml:space="preserve"> Liptovská Mara. </w:t>
      </w:r>
      <w:r w:rsidR="00D3616C" w:rsidRPr="00BD3A25">
        <w:rPr>
          <w:sz w:val="18"/>
          <w:szCs w:val="18"/>
          <w:lang w:val="en-US"/>
        </w:rPr>
        <w:t xml:space="preserve"> </w:t>
      </w:r>
      <w:r w:rsidR="00C91B72" w:rsidRPr="00BD3A25">
        <w:rPr>
          <w:sz w:val="18"/>
          <w:szCs w:val="18"/>
          <w:lang w:val="en-US"/>
        </w:rPr>
        <w:t>This makes the solution of navigation’s impact on</w:t>
      </w:r>
      <w:r w:rsidR="00D0295D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canal</w:t>
      </w:r>
      <w:r w:rsidR="00C91B72" w:rsidRPr="00BD3A25">
        <w:rPr>
          <w:sz w:val="18"/>
          <w:szCs w:val="18"/>
          <w:lang w:val="en-US"/>
        </w:rPr>
        <w:t xml:space="preserve"> HPPs operation highly topical</w:t>
      </w:r>
      <w:r w:rsidR="00185BAD" w:rsidRPr="00BD3A25">
        <w:rPr>
          <w:sz w:val="18"/>
          <w:szCs w:val="18"/>
          <w:lang w:val="en-US"/>
        </w:rPr>
        <w:t>.</w:t>
      </w:r>
    </w:p>
    <w:p w:rsidR="00185BAD" w:rsidRPr="00BD3A25" w:rsidRDefault="00C91B72" w:rsidP="007D07B3">
      <w:pPr>
        <w:pStyle w:val="Text"/>
        <w:spacing w:before="0" w:after="0"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 w:eastAsia="sk-SK"/>
        </w:rPr>
        <w:t xml:space="preserve">Additionally, the choice of </w:t>
      </w:r>
      <w:r w:rsidR="00971691" w:rsidRPr="00BD3A25">
        <w:rPr>
          <w:sz w:val="18"/>
          <w:szCs w:val="18"/>
          <w:lang w:val="en-US" w:eastAsia="sk-SK"/>
        </w:rPr>
        <w:t>WS</w:t>
      </w:r>
      <w:r w:rsidR="000B1C85" w:rsidRPr="00BD3A25">
        <w:rPr>
          <w:sz w:val="18"/>
          <w:szCs w:val="18"/>
          <w:lang w:val="en-US" w:eastAsia="sk-SK"/>
        </w:rPr>
        <w:t xml:space="preserve"> Drahovce – Madunice </w:t>
      </w:r>
      <w:r w:rsidRPr="00BD3A25">
        <w:rPr>
          <w:sz w:val="18"/>
          <w:szCs w:val="18"/>
          <w:lang w:val="en-US" w:eastAsia="sk-SK"/>
        </w:rPr>
        <w:t>for verification of method</w:t>
      </w:r>
      <w:r w:rsidR="004B134B" w:rsidRPr="00BD3A25">
        <w:rPr>
          <w:sz w:val="18"/>
          <w:szCs w:val="18"/>
          <w:lang w:val="en-US" w:eastAsia="sk-SK"/>
        </w:rPr>
        <w:t>ology</w:t>
      </w:r>
      <w:r w:rsidRPr="00BD3A25">
        <w:rPr>
          <w:sz w:val="18"/>
          <w:szCs w:val="18"/>
          <w:lang w:val="en-US" w:eastAsia="sk-SK"/>
        </w:rPr>
        <w:t xml:space="preserve"> was also due to the abundance of existing support</w:t>
      </w:r>
      <w:r w:rsidR="007D07B3" w:rsidRPr="00BD3A25">
        <w:rPr>
          <w:sz w:val="18"/>
          <w:szCs w:val="18"/>
          <w:lang w:val="en-US"/>
        </w:rPr>
        <w:t xml:space="preserve"> –</w:t>
      </w:r>
      <w:r w:rsidR="00F03167" w:rsidRPr="00BD3A25">
        <w:rPr>
          <w:sz w:val="18"/>
          <w:szCs w:val="18"/>
          <w:lang w:val="en-US"/>
        </w:rPr>
        <w:t>„</w:t>
      </w:r>
      <w:r w:rsidR="00CC5168" w:rsidRPr="00BD3A25">
        <w:rPr>
          <w:sz w:val="18"/>
          <w:szCs w:val="18"/>
          <w:lang w:val="en-US"/>
        </w:rPr>
        <w:t>i</w:t>
      </w:r>
      <w:r w:rsidR="00F03167" w:rsidRPr="00BD3A25">
        <w:rPr>
          <w:sz w:val="18"/>
          <w:szCs w:val="18"/>
          <w:lang w:val="en-US"/>
        </w:rPr>
        <w:t>n sit</w:t>
      </w:r>
      <w:r w:rsidR="00CC5168" w:rsidRPr="00BD3A25">
        <w:rPr>
          <w:sz w:val="18"/>
          <w:szCs w:val="18"/>
          <w:lang w:val="en-US"/>
        </w:rPr>
        <w:t>u</w:t>
      </w:r>
      <w:r w:rsidR="00F03167" w:rsidRPr="00BD3A25">
        <w:rPr>
          <w:sz w:val="18"/>
          <w:szCs w:val="18"/>
          <w:lang w:val="en-US"/>
        </w:rPr>
        <w:t xml:space="preserve">“ </w:t>
      </w:r>
      <w:r w:rsidRPr="00BD3A25">
        <w:rPr>
          <w:sz w:val="18"/>
          <w:szCs w:val="18"/>
          <w:lang w:val="en-US"/>
        </w:rPr>
        <w:t>measurements made on the given section</w:t>
      </w:r>
      <w:r w:rsidR="00185BAD" w:rsidRPr="00BD3A25">
        <w:rPr>
          <w:sz w:val="18"/>
          <w:szCs w:val="18"/>
          <w:lang w:val="en-US"/>
        </w:rPr>
        <w:t xml:space="preserve">. </w:t>
      </w:r>
      <w:r w:rsidR="00185BAD" w:rsidRPr="00BD3A25">
        <w:rPr>
          <w:sz w:val="18"/>
          <w:szCs w:val="18"/>
          <w:lang w:val="en-US" w:eastAsia="sk-SK"/>
        </w:rPr>
        <w:t xml:space="preserve"> </w:t>
      </w:r>
    </w:p>
    <w:p w:rsidR="006E5E3B" w:rsidRPr="00BD3A25" w:rsidRDefault="00F5711F" w:rsidP="00D3616C">
      <w:pPr>
        <w:pStyle w:val="Text"/>
        <w:spacing w:before="0" w:after="0" w:line="360" w:lineRule="auto"/>
        <w:ind w:firstLine="0"/>
        <w:rPr>
          <w:sz w:val="18"/>
          <w:szCs w:val="18"/>
          <w:lang w:val="en-US" w:eastAsia="sk-SK"/>
        </w:rPr>
      </w:pPr>
      <w:r>
        <w:rPr>
          <w:noProof/>
          <w:lang w:val="sk-SK" w:eastAsia="sk-SK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-193040</wp:posOffset>
            </wp:positionV>
            <wp:extent cx="5753100" cy="3589020"/>
            <wp:effectExtent l="19050" t="0" r="0" b="0"/>
            <wp:wrapTopAndBottom/>
            <wp:docPr id="22" name="Obrázok 22" descr="sustava_DR_MA_k_SJ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ustava_DR_MA_k_SJC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C1E62">
        <w:rPr>
          <w:noProof/>
          <w:sz w:val="18"/>
          <w:szCs w:val="18"/>
          <w:lang w:val="sk-SK" w:eastAsia="sk-SK"/>
        </w:rPr>
        <w:pict>
          <v:group id="_x0000_s1044" style="position:absolute;left:0;text-align:left;margin-left:159.35pt;margin-top:64.2pt;width:204.6pt;height:196.15pt;z-index:251660288;mso-position-horizontal-relative:text;mso-position-vertical-relative:text" coordorigin="3791,6472" coordsize="4092,38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791;top:6472;width:422;height:1044" strokeweight=".5pt">
              <v:textbox style="layout-flow:vertical;mso-layout-flow-alt:bottom-to-top;mso-next-textbox:#_x0000_s1036">
                <w:txbxContent>
                  <w:p w:rsidR="00AD1EE1" w:rsidRP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AD1EE1">
                      <w:rPr>
                        <w:rFonts w:ascii="Arial" w:hAnsi="Arial" w:cs="Arial"/>
                        <w:sz w:val="12"/>
                        <w:szCs w:val="12"/>
                      </w:rPr>
                      <w:t>HPP  Madunice</w:t>
                    </w:r>
                  </w:p>
                </w:txbxContent>
              </v:textbox>
            </v:shape>
            <v:shape id="_x0000_s1037" type="#_x0000_t202" style="position:absolute;left:6651;top:9207;width:573;height:1095" strokeweight=".5pt">
              <v:textbox style="layout-flow:vertical;mso-layout-flow-alt:bottom-to-top;mso-next-textbox:#_x0000_s1037">
                <w:txbxContent>
                  <w:p w:rsid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WEIR</w:t>
                    </w:r>
                  </w:p>
                  <w:p w:rsidR="00AD1EE1" w:rsidRP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Drahovce</w:t>
                    </w:r>
                  </w:p>
                </w:txbxContent>
              </v:textbox>
            </v:shape>
            <v:shape id="_x0000_s1039" type="#_x0000_t202" style="position:absolute;left:7329;top:9207;width:554;height:1095" strokeweight=".5pt">
              <v:textbox style="layout-flow:vertical;mso-layout-flow-alt:bottom-to-top;mso-next-textbox:#_x0000_s1039">
                <w:txbxContent>
                  <w:p w:rsid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RESERVOIR</w:t>
                    </w:r>
                    <w:r w:rsidRPr="00AD1E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:rsid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Sĺňava</w:t>
                    </w:r>
                  </w:p>
                  <w:p w:rsidR="00AD1EE1" w:rsidRPr="00AD1EE1" w:rsidRDefault="00AD1EE1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  <v:oval id="_x0000_s1043" style="position:absolute;left:6076;top:7709;width:447;height:316" stroked="f"/>
            <v:shape id="_x0000_s1040" type="#_x0000_t202" style="position:absolute;left:5557;top:7717;width:769;height:391" filled="f" stroked="f" strokeweight=".5pt">
              <v:textbox style="mso-next-textbox:#_x0000_s1040">
                <w:txbxContent>
                  <w:p w:rsidR="00CA4D12" w:rsidRPr="00AD1EE1" w:rsidRDefault="00CA4D1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INTAKECANAL</w:t>
                    </w:r>
                  </w:p>
                </w:txbxContent>
              </v:textbox>
            </v:shape>
          </v:group>
        </w:pict>
      </w:r>
      <w:r w:rsidR="009C1E62">
        <w:rPr>
          <w:noProof/>
          <w:sz w:val="18"/>
          <w:szCs w:val="18"/>
          <w:lang w:val="sk-SK" w:eastAsia="sk-SK"/>
        </w:rPr>
        <w:pict>
          <v:oval id="_x0000_s1041" style="position:absolute;left:0;text-align:left;margin-left:203.4pt;margin-top:151.35pt;width:32pt;height:14.65pt;z-index:251654144;mso-position-horizontal-relative:text;mso-position-vertical-relative:text" stroked="f"/>
        </w:pict>
      </w:r>
    </w:p>
    <w:p w:rsidR="00BD3A25" w:rsidRDefault="00BD3A25" w:rsidP="00137186">
      <w:pPr>
        <w:spacing w:line="360" w:lineRule="auto"/>
        <w:ind w:firstLine="567"/>
        <w:rPr>
          <w:sz w:val="18"/>
          <w:szCs w:val="18"/>
          <w:lang w:val="en-US"/>
        </w:rPr>
        <w:sectPr w:rsidR="00BD3A25" w:rsidSect="00BD3A25">
          <w:type w:val="continuous"/>
          <w:pgSz w:w="11906" w:h="16838"/>
          <w:pgMar w:top="1417" w:right="737" w:bottom="1247" w:left="737" w:header="720" w:footer="720" w:gutter="0"/>
          <w:cols w:num="2" w:space="227" w:equalWidth="0">
            <w:col w:w="5103" w:space="227"/>
            <w:col w:w="5102"/>
          </w:cols>
          <w:docGrid w:linePitch="360"/>
        </w:sectPr>
      </w:pPr>
    </w:p>
    <w:p w:rsidR="006E5E3B" w:rsidRPr="00BD3A25" w:rsidRDefault="00C91B72" w:rsidP="00BD3A25">
      <w:pPr>
        <w:spacing w:line="360" w:lineRule="auto"/>
        <w:ind w:firstLine="567"/>
        <w:jc w:val="center"/>
        <w:rPr>
          <w:sz w:val="16"/>
          <w:szCs w:val="16"/>
          <w:lang w:val="en-US"/>
        </w:rPr>
      </w:pPr>
      <w:r w:rsidRPr="00BD3A25">
        <w:rPr>
          <w:sz w:val="16"/>
          <w:szCs w:val="16"/>
          <w:lang w:val="en-US"/>
        </w:rPr>
        <w:lastRenderedPageBreak/>
        <w:t>Fig.</w:t>
      </w:r>
      <w:r w:rsidR="00D3616C" w:rsidRPr="00BD3A25">
        <w:rPr>
          <w:sz w:val="16"/>
          <w:szCs w:val="16"/>
          <w:lang w:val="en-US"/>
        </w:rPr>
        <w:t xml:space="preserve"> 2</w:t>
      </w:r>
      <w:r w:rsidR="006E5E3B" w:rsidRPr="00BD3A25">
        <w:rPr>
          <w:sz w:val="16"/>
          <w:szCs w:val="16"/>
          <w:lang w:val="en-US"/>
        </w:rPr>
        <w:t xml:space="preserve">: </w:t>
      </w:r>
      <w:r w:rsidR="00971691" w:rsidRPr="00BD3A25">
        <w:rPr>
          <w:sz w:val="16"/>
          <w:szCs w:val="16"/>
          <w:lang w:val="en-US"/>
        </w:rPr>
        <w:t>WS</w:t>
      </w:r>
      <w:r w:rsidR="00244C66" w:rsidRPr="00BD3A25">
        <w:rPr>
          <w:sz w:val="16"/>
          <w:szCs w:val="16"/>
          <w:lang w:val="en-US"/>
        </w:rPr>
        <w:t xml:space="preserve"> </w:t>
      </w:r>
      <w:r w:rsidR="006E5E3B" w:rsidRPr="00BD3A25">
        <w:rPr>
          <w:sz w:val="16"/>
          <w:szCs w:val="16"/>
          <w:lang w:val="en-US"/>
        </w:rPr>
        <w:t xml:space="preserve">Drahovce Madunice – </w:t>
      </w:r>
      <w:r w:rsidRPr="00BD3A25">
        <w:rPr>
          <w:sz w:val="16"/>
          <w:szCs w:val="16"/>
          <w:lang w:val="en-US"/>
        </w:rPr>
        <w:t>reservoir</w:t>
      </w:r>
      <w:r w:rsidR="00244C66" w:rsidRPr="00BD3A25">
        <w:rPr>
          <w:sz w:val="16"/>
          <w:szCs w:val="16"/>
          <w:lang w:val="en-US"/>
        </w:rPr>
        <w:t xml:space="preserve">, </w:t>
      </w:r>
      <w:r w:rsidRPr="00BD3A25">
        <w:rPr>
          <w:sz w:val="16"/>
          <w:szCs w:val="16"/>
          <w:lang w:val="en-US"/>
        </w:rPr>
        <w:t>in</w:t>
      </w:r>
      <w:r w:rsidR="00C5007C" w:rsidRPr="00BD3A25">
        <w:rPr>
          <w:sz w:val="16"/>
          <w:szCs w:val="16"/>
          <w:lang w:val="en-US"/>
        </w:rPr>
        <w:t>take</w:t>
      </w:r>
      <w:r w:rsidRPr="00BD3A25">
        <w:rPr>
          <w:sz w:val="16"/>
          <w:szCs w:val="16"/>
          <w:lang w:val="en-US"/>
        </w:rPr>
        <w:t xml:space="preserve"> </w:t>
      </w:r>
      <w:r w:rsidR="006D6A82" w:rsidRPr="00BD3A25">
        <w:rPr>
          <w:sz w:val="16"/>
          <w:szCs w:val="16"/>
          <w:lang w:val="en-US"/>
        </w:rPr>
        <w:t>canal</w:t>
      </w:r>
      <w:r w:rsidRPr="00BD3A25">
        <w:rPr>
          <w:sz w:val="16"/>
          <w:szCs w:val="16"/>
          <w:lang w:val="en-US"/>
        </w:rPr>
        <w:t xml:space="preserve"> and</w:t>
      </w:r>
      <w:r w:rsidR="00244C66" w:rsidRPr="00BD3A25">
        <w:rPr>
          <w:sz w:val="16"/>
          <w:szCs w:val="16"/>
          <w:lang w:val="en-US"/>
        </w:rPr>
        <w:t xml:space="preserve"> </w:t>
      </w:r>
      <w:r w:rsidRPr="00BD3A25">
        <w:rPr>
          <w:sz w:val="16"/>
          <w:szCs w:val="16"/>
          <w:lang w:val="en-US"/>
        </w:rPr>
        <w:t>HPP</w:t>
      </w:r>
      <w:r w:rsidR="00244C66" w:rsidRPr="00BD3A25">
        <w:rPr>
          <w:sz w:val="16"/>
          <w:szCs w:val="16"/>
          <w:lang w:val="en-US"/>
        </w:rPr>
        <w:t xml:space="preserve"> Madunice</w:t>
      </w:r>
    </w:p>
    <w:p w:rsidR="00BD3A25" w:rsidRDefault="00BD3A25" w:rsidP="007D07B3">
      <w:pPr>
        <w:spacing w:line="360" w:lineRule="auto"/>
        <w:ind w:firstLine="567"/>
        <w:jc w:val="both"/>
        <w:rPr>
          <w:sz w:val="18"/>
          <w:szCs w:val="18"/>
          <w:lang w:val="en-US"/>
        </w:rPr>
        <w:sectPr w:rsidR="00BD3A25" w:rsidSect="00BD3A25">
          <w:type w:val="continuous"/>
          <w:pgSz w:w="11906" w:h="16838"/>
          <w:pgMar w:top="1417" w:right="737" w:bottom="1247" w:left="737" w:header="720" w:footer="720" w:gutter="0"/>
          <w:cols w:space="227"/>
          <w:docGrid w:linePitch="360"/>
        </w:sectPr>
      </w:pPr>
    </w:p>
    <w:p w:rsidR="00BD3A25" w:rsidRDefault="00BD3A25" w:rsidP="00BD3A25">
      <w:pPr>
        <w:spacing w:line="360" w:lineRule="auto"/>
        <w:jc w:val="both"/>
        <w:rPr>
          <w:sz w:val="18"/>
          <w:szCs w:val="18"/>
          <w:lang w:val="en-US"/>
        </w:rPr>
      </w:pPr>
    </w:p>
    <w:p w:rsidR="00202577" w:rsidRPr="00BD3A25" w:rsidRDefault="00C91B72" w:rsidP="00BD3A25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In the last five years, th</w:t>
      </w:r>
      <w:r w:rsidR="00C9284F" w:rsidRPr="00BD3A25">
        <w:rPr>
          <w:sz w:val="18"/>
          <w:szCs w:val="18"/>
          <w:lang w:val="en-US"/>
        </w:rPr>
        <w:t>e Hydraulic Engineering Department conducted „</w:t>
      </w:r>
      <w:r w:rsidR="00CC5168" w:rsidRPr="00BD3A25">
        <w:rPr>
          <w:sz w:val="18"/>
          <w:szCs w:val="18"/>
          <w:lang w:val="en-US"/>
        </w:rPr>
        <w:t>i</w:t>
      </w:r>
      <w:r w:rsidR="00C9284F" w:rsidRPr="00BD3A25">
        <w:rPr>
          <w:sz w:val="18"/>
          <w:szCs w:val="18"/>
          <w:lang w:val="en-US"/>
        </w:rPr>
        <w:t>n sit</w:t>
      </w:r>
      <w:r w:rsidR="00CC5168" w:rsidRPr="00BD3A25">
        <w:rPr>
          <w:sz w:val="18"/>
          <w:szCs w:val="18"/>
          <w:lang w:val="en-US"/>
        </w:rPr>
        <w:t>u</w:t>
      </w:r>
      <w:r w:rsidR="00C9284F" w:rsidRPr="00BD3A25">
        <w:rPr>
          <w:sz w:val="18"/>
          <w:szCs w:val="18"/>
          <w:lang w:val="en-US"/>
        </w:rPr>
        <w:t xml:space="preserve">“ measurements of water levels for diverse operational regimes of HPP </w:t>
      </w:r>
      <w:r w:rsidR="004F584B" w:rsidRPr="00BD3A25">
        <w:rPr>
          <w:sz w:val="18"/>
          <w:szCs w:val="18"/>
          <w:lang w:val="en-US"/>
        </w:rPr>
        <w:t xml:space="preserve">Madunice. </w:t>
      </w:r>
      <w:r w:rsidR="00C9284F" w:rsidRPr="00BD3A25">
        <w:rPr>
          <w:sz w:val="18"/>
          <w:szCs w:val="18"/>
          <w:lang w:val="en-US"/>
        </w:rPr>
        <w:t>On that basis, it was possible to</w:t>
      </w:r>
      <w:r w:rsidR="00D0295D" w:rsidRPr="00BD3A25">
        <w:rPr>
          <w:sz w:val="18"/>
          <w:szCs w:val="18"/>
          <w:lang w:val="en-US"/>
        </w:rPr>
        <w:t> </w:t>
      </w:r>
      <w:r w:rsidR="00C9284F" w:rsidRPr="00BD3A25">
        <w:rPr>
          <w:sz w:val="18"/>
          <w:szCs w:val="18"/>
          <w:lang w:val="en-US"/>
        </w:rPr>
        <w:t>c</w:t>
      </w:r>
      <w:r w:rsidR="004F584B" w:rsidRPr="00BD3A25">
        <w:rPr>
          <w:sz w:val="18"/>
          <w:szCs w:val="18"/>
          <w:lang w:val="en-US"/>
        </w:rPr>
        <w:t>alibr</w:t>
      </w:r>
      <w:r w:rsidR="00C9284F" w:rsidRPr="00BD3A25">
        <w:rPr>
          <w:sz w:val="18"/>
          <w:szCs w:val="18"/>
          <w:lang w:val="en-US"/>
        </w:rPr>
        <w:t>ate</w:t>
      </w:r>
      <w:r w:rsidR="004F584B" w:rsidRPr="00BD3A25">
        <w:rPr>
          <w:sz w:val="18"/>
          <w:szCs w:val="18"/>
          <w:lang w:val="en-US"/>
        </w:rPr>
        <w:t xml:space="preserve"> a</w:t>
      </w:r>
      <w:r w:rsidR="00C9284F" w:rsidRPr="00BD3A25">
        <w:rPr>
          <w:sz w:val="18"/>
          <w:szCs w:val="18"/>
          <w:lang w:val="en-US"/>
        </w:rPr>
        <w:t>nd</w:t>
      </w:r>
      <w:r w:rsidR="004F584B" w:rsidRPr="00BD3A25">
        <w:rPr>
          <w:sz w:val="18"/>
          <w:szCs w:val="18"/>
          <w:lang w:val="en-US"/>
        </w:rPr>
        <w:t> verif</w:t>
      </w:r>
      <w:r w:rsidR="00C9284F" w:rsidRPr="00BD3A25">
        <w:rPr>
          <w:sz w:val="18"/>
          <w:szCs w:val="18"/>
          <w:lang w:val="en-US"/>
        </w:rPr>
        <w:t>y the</w:t>
      </w:r>
      <w:r w:rsidR="004F584B" w:rsidRPr="00BD3A25">
        <w:rPr>
          <w:sz w:val="18"/>
          <w:szCs w:val="18"/>
          <w:lang w:val="en-US"/>
        </w:rPr>
        <w:t xml:space="preserve"> hydrodynamic model </w:t>
      </w:r>
      <w:r w:rsidR="00C9284F" w:rsidRPr="00BD3A25">
        <w:rPr>
          <w:sz w:val="18"/>
          <w:szCs w:val="18"/>
          <w:lang w:val="en-US"/>
        </w:rPr>
        <w:t xml:space="preserve">of water flow in the derivation </w:t>
      </w:r>
      <w:r w:rsidR="006D6A82" w:rsidRPr="00BD3A25">
        <w:rPr>
          <w:sz w:val="18"/>
          <w:szCs w:val="18"/>
          <w:lang w:val="en-US"/>
        </w:rPr>
        <w:t>canal</w:t>
      </w:r>
      <w:r w:rsidR="00C9284F" w:rsidRPr="00BD3A25">
        <w:rPr>
          <w:sz w:val="18"/>
          <w:szCs w:val="18"/>
          <w:lang w:val="en-US"/>
        </w:rPr>
        <w:t xml:space="preserve"> used for</w:t>
      </w:r>
      <w:r w:rsidR="00D0295D" w:rsidRPr="00BD3A25">
        <w:rPr>
          <w:sz w:val="18"/>
          <w:szCs w:val="18"/>
          <w:lang w:val="en-US"/>
        </w:rPr>
        <w:t> </w:t>
      </w:r>
      <w:r w:rsidR="00C9284F" w:rsidRPr="00BD3A25">
        <w:rPr>
          <w:sz w:val="18"/>
          <w:szCs w:val="18"/>
          <w:lang w:val="en-US"/>
        </w:rPr>
        <w:t>the</w:t>
      </w:r>
      <w:r w:rsidR="00D0295D" w:rsidRPr="00BD3A25">
        <w:rPr>
          <w:sz w:val="18"/>
          <w:szCs w:val="18"/>
          <w:lang w:val="en-US"/>
        </w:rPr>
        <w:t> </w:t>
      </w:r>
      <w:r w:rsidR="00C9284F" w:rsidRPr="00BD3A25">
        <w:rPr>
          <w:sz w:val="18"/>
          <w:szCs w:val="18"/>
          <w:lang w:val="en-US"/>
        </w:rPr>
        <w:t>solution</w:t>
      </w:r>
      <w:r w:rsidR="004F584B" w:rsidRPr="00BD3A25">
        <w:rPr>
          <w:sz w:val="18"/>
          <w:szCs w:val="18"/>
          <w:lang w:val="en-US"/>
        </w:rPr>
        <w:t>. T</w:t>
      </w:r>
      <w:r w:rsidR="00C9284F" w:rsidRPr="00BD3A25">
        <w:rPr>
          <w:sz w:val="18"/>
          <w:szCs w:val="18"/>
          <w:lang w:val="en-US"/>
        </w:rPr>
        <w:t>hat proved a good starting point for making realistic computations of the impact of</w:t>
      </w:r>
      <w:r w:rsidR="00D0295D" w:rsidRPr="00BD3A25">
        <w:rPr>
          <w:sz w:val="18"/>
          <w:szCs w:val="18"/>
          <w:lang w:val="en-US"/>
        </w:rPr>
        <w:t> </w:t>
      </w:r>
      <w:r w:rsidR="00C9284F" w:rsidRPr="00BD3A25">
        <w:rPr>
          <w:sz w:val="18"/>
          <w:szCs w:val="18"/>
          <w:lang w:val="en-US"/>
        </w:rPr>
        <w:t xml:space="preserve">arising waves on the </w:t>
      </w:r>
      <w:r w:rsidR="004B134B" w:rsidRPr="00BD3A25">
        <w:rPr>
          <w:sz w:val="18"/>
          <w:szCs w:val="18"/>
          <w:lang w:val="en-US"/>
        </w:rPr>
        <w:t>navigation</w:t>
      </w:r>
      <w:r w:rsidR="004F584B" w:rsidRPr="00BD3A25">
        <w:rPr>
          <w:sz w:val="18"/>
          <w:szCs w:val="18"/>
          <w:lang w:val="en-US"/>
        </w:rPr>
        <w:t xml:space="preserve">. </w:t>
      </w:r>
      <w:r w:rsidR="00C9284F" w:rsidRPr="00BD3A25">
        <w:rPr>
          <w:sz w:val="18"/>
          <w:szCs w:val="18"/>
          <w:lang w:val="en-US"/>
        </w:rPr>
        <w:t>The solution involved the in</w:t>
      </w:r>
      <w:r w:rsidR="00C5007C" w:rsidRPr="00BD3A25">
        <w:rPr>
          <w:sz w:val="18"/>
          <w:szCs w:val="18"/>
          <w:lang w:val="en-US"/>
        </w:rPr>
        <w:t>take</w:t>
      </w:r>
      <w:r w:rsidR="00C9284F"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="00C9284F" w:rsidRPr="00BD3A25">
        <w:rPr>
          <w:sz w:val="18"/>
          <w:szCs w:val="18"/>
          <w:lang w:val="en-US"/>
        </w:rPr>
        <w:t xml:space="preserve"> that could be navigable without substantial building intervention</w:t>
      </w:r>
      <w:r w:rsidR="00202577" w:rsidRPr="00BD3A25">
        <w:rPr>
          <w:sz w:val="18"/>
          <w:szCs w:val="18"/>
          <w:lang w:val="en-US"/>
        </w:rPr>
        <w:t xml:space="preserve"> </w:t>
      </w:r>
      <w:r w:rsidR="005128FD" w:rsidRPr="00BD3A25">
        <w:rPr>
          <w:sz w:val="18"/>
          <w:szCs w:val="18"/>
          <w:lang w:val="en-US"/>
        </w:rPr>
        <w:t>(</w:t>
      </w:r>
      <w:r w:rsidR="00C9284F" w:rsidRPr="00BD3A25">
        <w:rPr>
          <w:sz w:val="18"/>
          <w:szCs w:val="18"/>
          <w:lang w:val="en-US"/>
        </w:rPr>
        <w:t xml:space="preserve">requiring, essentially, only adjustment of terminal profiles </w:t>
      </w:r>
      <w:r w:rsidR="007D07B3" w:rsidRPr="00BD3A25">
        <w:rPr>
          <w:sz w:val="18"/>
          <w:szCs w:val="18"/>
          <w:lang w:val="en-US"/>
        </w:rPr>
        <w:t xml:space="preserve">– </w:t>
      </w:r>
      <w:r w:rsidR="00C9284F" w:rsidRPr="00BD3A25">
        <w:rPr>
          <w:sz w:val="18"/>
          <w:szCs w:val="18"/>
          <w:lang w:val="en-US"/>
        </w:rPr>
        <w:t>inflow from reservoir to in</w:t>
      </w:r>
      <w:r w:rsidR="00C5007C" w:rsidRPr="00BD3A25">
        <w:rPr>
          <w:sz w:val="18"/>
          <w:szCs w:val="18"/>
          <w:lang w:val="en-US"/>
        </w:rPr>
        <w:t>take</w:t>
      </w:r>
      <w:r w:rsidR="00C9284F"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="00C9284F" w:rsidRPr="00BD3A25">
        <w:rPr>
          <w:sz w:val="18"/>
          <w:szCs w:val="18"/>
          <w:lang w:val="en-US"/>
        </w:rPr>
        <w:t xml:space="preserve"> in </w:t>
      </w:r>
      <w:r w:rsidR="007D0DD9" w:rsidRPr="00BD3A25">
        <w:rPr>
          <w:sz w:val="18"/>
          <w:szCs w:val="18"/>
          <w:lang w:val="en-US"/>
        </w:rPr>
        <w:t>Drahovc</w:t>
      </w:r>
      <w:r w:rsidR="004B134B" w:rsidRPr="00BD3A25">
        <w:rPr>
          <w:sz w:val="18"/>
          <w:szCs w:val="18"/>
          <w:lang w:val="en-US"/>
        </w:rPr>
        <w:t>e</w:t>
      </w:r>
      <w:r w:rsidR="007D0DD9" w:rsidRPr="00BD3A25">
        <w:rPr>
          <w:sz w:val="18"/>
          <w:szCs w:val="18"/>
          <w:lang w:val="en-US"/>
        </w:rPr>
        <w:t xml:space="preserve">, </w:t>
      </w:r>
      <w:r w:rsidR="00202577" w:rsidRPr="00BD3A25">
        <w:rPr>
          <w:sz w:val="18"/>
          <w:szCs w:val="18"/>
          <w:lang w:val="en-US"/>
        </w:rPr>
        <w:t>Madunic</w:t>
      </w:r>
      <w:r w:rsidR="00C9284F" w:rsidRPr="00BD3A25">
        <w:rPr>
          <w:sz w:val="18"/>
          <w:szCs w:val="18"/>
          <w:lang w:val="en-US"/>
        </w:rPr>
        <w:t>e</w:t>
      </w:r>
      <w:r w:rsidR="000D10D4" w:rsidRPr="00BD3A25">
        <w:rPr>
          <w:sz w:val="18"/>
          <w:szCs w:val="18"/>
          <w:lang w:val="en-US"/>
        </w:rPr>
        <w:t xml:space="preserve"> lock</w:t>
      </w:r>
      <w:r w:rsidR="005128FD" w:rsidRPr="00BD3A25">
        <w:rPr>
          <w:sz w:val="18"/>
          <w:szCs w:val="18"/>
          <w:lang w:val="en-US"/>
        </w:rPr>
        <w:t>)</w:t>
      </w:r>
      <w:r w:rsidR="00202577" w:rsidRPr="00BD3A25">
        <w:rPr>
          <w:sz w:val="18"/>
          <w:szCs w:val="18"/>
          <w:lang w:val="en-US"/>
        </w:rPr>
        <w:t>.</w:t>
      </w:r>
    </w:p>
    <w:p w:rsidR="00BD3A25" w:rsidRDefault="00BD3A25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</w:p>
    <w:p w:rsidR="00BD3A25" w:rsidRDefault="00BD3A25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</w:p>
    <w:p w:rsidR="002C43A2" w:rsidRPr="00BD3A25" w:rsidRDefault="00C9284F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The normal operation </w:t>
      </w:r>
      <w:r w:rsidR="004B134B" w:rsidRPr="00BD3A25">
        <w:rPr>
          <w:sz w:val="18"/>
          <w:szCs w:val="18"/>
          <w:lang w:val="en-US"/>
        </w:rPr>
        <w:t xml:space="preserve">modeling </w:t>
      </w:r>
      <w:r w:rsidRPr="00BD3A25">
        <w:rPr>
          <w:sz w:val="18"/>
          <w:szCs w:val="18"/>
          <w:lang w:val="en-US"/>
        </w:rPr>
        <w:t>of HPP</w:t>
      </w:r>
      <w:r w:rsidR="00690CDA" w:rsidRPr="00BD3A25">
        <w:rPr>
          <w:sz w:val="18"/>
          <w:szCs w:val="18"/>
          <w:lang w:val="en-US"/>
        </w:rPr>
        <w:t xml:space="preserve"> Madunice </w:t>
      </w:r>
      <w:r w:rsidRPr="00BD3A25">
        <w:rPr>
          <w:sz w:val="18"/>
          <w:szCs w:val="18"/>
          <w:lang w:val="en-US"/>
        </w:rPr>
        <w:t xml:space="preserve">focused mainly on start-up operation </w:t>
      </w:r>
      <w:r w:rsidR="002C43A2" w:rsidRPr="00BD3A25">
        <w:rPr>
          <w:sz w:val="18"/>
          <w:szCs w:val="18"/>
          <w:lang w:val="en-US"/>
        </w:rPr>
        <w:t>(</w:t>
      </w:r>
      <w:r w:rsidR="000D10D4" w:rsidRPr="00BD3A25">
        <w:rPr>
          <w:sz w:val="18"/>
          <w:szCs w:val="18"/>
          <w:lang w:val="en-US"/>
        </w:rPr>
        <w:t>range of discharges trought</w:t>
      </w:r>
      <w:r w:rsidR="00D0295D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HPP and diverse water levels in the</w:t>
      </w:r>
      <w:r w:rsidR="002C43A2" w:rsidRPr="00BD3A25">
        <w:rPr>
          <w:sz w:val="18"/>
          <w:szCs w:val="18"/>
          <w:lang w:val="en-US"/>
        </w:rPr>
        <w:t> Drahovce</w:t>
      </w:r>
      <w:r w:rsidRPr="00BD3A25">
        <w:rPr>
          <w:sz w:val="18"/>
          <w:szCs w:val="18"/>
          <w:lang w:val="en-US"/>
        </w:rPr>
        <w:t xml:space="preserve"> reservoir</w:t>
      </w:r>
      <w:r w:rsidR="002C43A2" w:rsidRPr="00BD3A25">
        <w:rPr>
          <w:sz w:val="18"/>
          <w:szCs w:val="18"/>
          <w:lang w:val="en-US"/>
        </w:rPr>
        <w:t>)</w:t>
      </w:r>
      <w:r w:rsidR="005128FD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>The HPP operation start-up generates decrease of water level at the termination point of the in</w:t>
      </w:r>
      <w:r w:rsidR="00C5007C" w:rsidRPr="00BD3A25">
        <w:rPr>
          <w:sz w:val="18"/>
          <w:szCs w:val="18"/>
          <w:lang w:val="en-US"/>
        </w:rPr>
        <w:t>take</w:t>
      </w:r>
      <w:r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Pr="00BD3A25">
        <w:rPr>
          <w:sz w:val="18"/>
          <w:szCs w:val="18"/>
          <w:lang w:val="en-US"/>
        </w:rPr>
        <w:t xml:space="preserve"> </w:t>
      </w:r>
      <w:r w:rsidR="004F674E" w:rsidRPr="00BD3A25">
        <w:rPr>
          <w:sz w:val="18"/>
          <w:szCs w:val="18"/>
          <w:lang w:val="en-US"/>
        </w:rPr>
        <w:t xml:space="preserve">and a negative wave advancing upstream in the </w:t>
      </w:r>
      <w:r w:rsidR="006D6A82" w:rsidRPr="00BD3A25">
        <w:rPr>
          <w:sz w:val="18"/>
          <w:szCs w:val="18"/>
          <w:lang w:val="en-US"/>
        </w:rPr>
        <w:t>canal</w:t>
      </w:r>
      <w:r w:rsidR="004F674E" w:rsidRPr="00BD3A25">
        <w:rPr>
          <w:sz w:val="18"/>
          <w:szCs w:val="18"/>
          <w:lang w:val="en-US"/>
        </w:rPr>
        <w:t xml:space="preserve">, with the ultimate decrease of </w:t>
      </w:r>
      <w:r w:rsidR="006D6A82" w:rsidRPr="00BD3A25">
        <w:rPr>
          <w:sz w:val="18"/>
          <w:szCs w:val="18"/>
          <w:lang w:val="en-US"/>
        </w:rPr>
        <w:t>canal</w:t>
      </w:r>
      <w:r w:rsidR="004F674E" w:rsidRPr="00BD3A25">
        <w:rPr>
          <w:sz w:val="18"/>
          <w:szCs w:val="18"/>
          <w:lang w:val="en-US"/>
        </w:rPr>
        <w:t xml:space="preserve"> water level</w:t>
      </w:r>
      <w:r w:rsidR="005128FD" w:rsidRPr="00BD3A25">
        <w:rPr>
          <w:sz w:val="18"/>
          <w:szCs w:val="18"/>
          <w:lang w:val="en-US"/>
        </w:rPr>
        <w:t>.</w:t>
      </w:r>
      <w:r w:rsidR="002C43A2" w:rsidRPr="00BD3A25">
        <w:rPr>
          <w:sz w:val="18"/>
          <w:szCs w:val="18"/>
          <w:lang w:val="en-US"/>
        </w:rPr>
        <w:t xml:space="preserve"> </w:t>
      </w:r>
    </w:p>
    <w:p w:rsidR="00BD3A25" w:rsidRDefault="004F674E" w:rsidP="00BD3A25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 xml:space="preserve">Emergencies in HPPs usually occur under unforeseeable circumstances </w:t>
      </w:r>
      <w:r w:rsidR="002C43A2" w:rsidRPr="00BD3A25">
        <w:rPr>
          <w:sz w:val="18"/>
          <w:szCs w:val="18"/>
          <w:lang w:val="en-US"/>
        </w:rPr>
        <w:t>(</w:t>
      </w:r>
      <w:r w:rsidRPr="00BD3A25">
        <w:rPr>
          <w:sz w:val="18"/>
          <w:szCs w:val="18"/>
          <w:lang w:val="en-US"/>
        </w:rPr>
        <w:t>network fallout, defects of technology</w:t>
      </w:r>
      <w:r w:rsidR="002C43A2" w:rsidRPr="00BD3A25">
        <w:rPr>
          <w:sz w:val="18"/>
          <w:szCs w:val="18"/>
          <w:lang w:val="en-US"/>
        </w:rPr>
        <w:t>)</w:t>
      </w:r>
      <w:r w:rsidRPr="00BD3A25">
        <w:rPr>
          <w:sz w:val="18"/>
          <w:szCs w:val="18"/>
          <w:lang w:val="en-US"/>
        </w:rPr>
        <w:t>; HPP is thus unable to release discharge</w:t>
      </w:r>
      <w:r w:rsidR="00690CDA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>Consequently, HPP is immediately shut off</w:t>
      </w:r>
      <w:r w:rsidR="002C43A2" w:rsidRPr="00BD3A25">
        <w:rPr>
          <w:sz w:val="18"/>
          <w:szCs w:val="18"/>
          <w:lang w:val="en-US"/>
        </w:rPr>
        <w:t xml:space="preserve">. </w:t>
      </w:r>
      <w:r w:rsidRPr="00BD3A25">
        <w:rPr>
          <w:sz w:val="18"/>
          <w:szCs w:val="18"/>
          <w:lang w:val="en-US"/>
        </w:rPr>
        <w:t xml:space="preserve">The resulting positive </w:t>
      </w:r>
      <w:r w:rsidR="004B134B" w:rsidRPr="00BD3A25">
        <w:rPr>
          <w:sz w:val="18"/>
          <w:szCs w:val="18"/>
          <w:lang w:val="en-US"/>
        </w:rPr>
        <w:t>back wave</w:t>
      </w:r>
      <w:r w:rsidRPr="00BD3A25">
        <w:rPr>
          <w:sz w:val="18"/>
          <w:szCs w:val="18"/>
          <w:lang w:val="en-US"/>
        </w:rPr>
        <w:t xml:space="preserve"> is first suppressed in a</w:t>
      </w:r>
      <w:r w:rsidR="00E4733A" w:rsidRPr="00BD3A25">
        <w:rPr>
          <w:sz w:val="18"/>
          <w:szCs w:val="18"/>
          <w:lang w:val="en-US"/>
        </w:rPr>
        <w:t>n</w:t>
      </w:r>
      <w:r w:rsidRPr="00BD3A25">
        <w:rPr>
          <w:sz w:val="18"/>
          <w:szCs w:val="18"/>
          <w:lang w:val="en-US"/>
        </w:rPr>
        <w:t> upstream regulation lock, and then advances on the in</w:t>
      </w:r>
      <w:r w:rsidR="00C5007C" w:rsidRPr="00BD3A25">
        <w:rPr>
          <w:sz w:val="18"/>
          <w:szCs w:val="18"/>
          <w:lang w:val="en-US"/>
        </w:rPr>
        <w:t>take</w:t>
      </w:r>
      <w:r w:rsidRPr="00BD3A25">
        <w:rPr>
          <w:sz w:val="18"/>
          <w:szCs w:val="18"/>
          <w:lang w:val="en-US"/>
        </w:rPr>
        <w:t xml:space="preserve"> </w:t>
      </w:r>
      <w:r w:rsidR="006D6A82" w:rsidRPr="00BD3A25">
        <w:rPr>
          <w:sz w:val="18"/>
          <w:szCs w:val="18"/>
          <w:lang w:val="en-US"/>
        </w:rPr>
        <w:t>canal</w:t>
      </w:r>
      <w:r w:rsidR="002C43A2" w:rsidRPr="00BD3A25">
        <w:rPr>
          <w:sz w:val="18"/>
          <w:szCs w:val="18"/>
          <w:lang w:val="en-US"/>
        </w:rPr>
        <w:t>.</w:t>
      </w:r>
    </w:p>
    <w:p w:rsidR="003A6FDA" w:rsidRDefault="003A6FDA" w:rsidP="00BD3A25">
      <w:pPr>
        <w:spacing w:line="360" w:lineRule="auto"/>
        <w:ind w:firstLine="567"/>
        <w:jc w:val="both"/>
        <w:rPr>
          <w:sz w:val="18"/>
          <w:szCs w:val="18"/>
          <w:lang w:val="en-US"/>
        </w:rPr>
        <w:sectPr w:rsidR="003A6FDA" w:rsidSect="00BD3A25">
          <w:type w:val="continuous"/>
          <w:pgSz w:w="11906" w:h="16838"/>
          <w:pgMar w:top="1417" w:right="737" w:bottom="1247" w:left="737" w:header="720" w:footer="720" w:gutter="0"/>
          <w:cols w:num="2" w:space="227" w:equalWidth="0">
            <w:col w:w="5103" w:space="227"/>
            <w:col w:w="5102"/>
          </w:cols>
          <w:docGrid w:linePitch="360"/>
        </w:sectPr>
      </w:pPr>
    </w:p>
    <w:p w:rsidR="00BD3A25" w:rsidRDefault="00BD3A25" w:rsidP="00137186">
      <w:pPr>
        <w:spacing w:line="360" w:lineRule="auto"/>
        <w:ind w:firstLine="708"/>
        <w:jc w:val="center"/>
        <w:rPr>
          <w:sz w:val="18"/>
          <w:szCs w:val="18"/>
          <w:lang w:val="en-US"/>
        </w:rPr>
        <w:sectPr w:rsidR="00BD3A25" w:rsidSect="00BD3A25">
          <w:type w:val="continuous"/>
          <w:pgSz w:w="11906" w:h="16838"/>
          <w:pgMar w:top="1417" w:right="737" w:bottom="1247" w:left="737" w:header="720" w:footer="720" w:gutter="0"/>
          <w:cols w:space="227"/>
          <w:docGrid w:linePitch="360"/>
        </w:sectPr>
      </w:pPr>
    </w:p>
    <w:p w:rsidR="001E1851" w:rsidRDefault="001E1851" w:rsidP="0001038F">
      <w:pPr>
        <w:spacing w:line="360" w:lineRule="auto"/>
        <w:ind w:firstLine="567"/>
        <w:jc w:val="center"/>
        <w:rPr>
          <w:sz w:val="16"/>
          <w:szCs w:val="16"/>
          <w:lang w:val="en-US"/>
        </w:rPr>
      </w:pPr>
      <w:bookmarkStart w:id="3" w:name="_Toc157351126"/>
    </w:p>
    <w:p w:rsidR="001E1851" w:rsidRDefault="00A57375" w:rsidP="00A57375">
      <w:pPr>
        <w:spacing w:line="360" w:lineRule="auto"/>
        <w:jc w:val="center"/>
        <w:rPr>
          <w:sz w:val="16"/>
          <w:szCs w:val="16"/>
          <w:lang w:val="en-US"/>
        </w:rPr>
      </w:pPr>
      <w:r w:rsidRPr="00A57375">
        <w:rPr>
          <w:szCs w:val="16"/>
        </w:rPr>
        <w:lastRenderedPageBreak/>
        <w:drawing>
          <wp:inline distT="0" distB="0" distL="0" distR="0">
            <wp:extent cx="6624320" cy="3789393"/>
            <wp:effectExtent l="0" t="0" r="0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78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51" w:rsidRPr="00BD3A25" w:rsidRDefault="001E1851" w:rsidP="001E1851">
      <w:pPr>
        <w:spacing w:line="360" w:lineRule="auto"/>
        <w:jc w:val="center"/>
        <w:rPr>
          <w:sz w:val="16"/>
          <w:szCs w:val="16"/>
          <w:lang w:val="en-US"/>
        </w:rPr>
      </w:pPr>
      <w:r w:rsidRPr="00BD3A25">
        <w:rPr>
          <w:sz w:val="16"/>
          <w:szCs w:val="16"/>
          <w:lang w:val="en-US"/>
        </w:rPr>
        <w:t>Fig. 3: Advancing wave in intake canal, frontal wave movement in the canal at selected times</w:t>
      </w:r>
    </w:p>
    <w:p w:rsidR="001E1851" w:rsidRDefault="00A57375" w:rsidP="00A57375">
      <w:pPr>
        <w:spacing w:line="360" w:lineRule="auto"/>
        <w:jc w:val="center"/>
        <w:rPr>
          <w:sz w:val="16"/>
          <w:szCs w:val="16"/>
          <w:lang w:val="en-US"/>
        </w:rPr>
      </w:pPr>
      <w:r w:rsidRPr="00A57375">
        <w:rPr>
          <w:szCs w:val="16"/>
        </w:rPr>
        <w:drawing>
          <wp:inline distT="0" distB="0" distL="0" distR="0">
            <wp:extent cx="6624320" cy="3586404"/>
            <wp:effectExtent l="0" t="0" r="0" b="0"/>
            <wp:docPr id="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58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839" w:rsidRDefault="00AE3839" w:rsidP="001E1851">
      <w:pPr>
        <w:spacing w:line="360" w:lineRule="auto"/>
        <w:ind w:firstLine="567"/>
        <w:jc w:val="center"/>
        <w:rPr>
          <w:sz w:val="16"/>
          <w:szCs w:val="16"/>
          <w:lang w:val="en-US"/>
        </w:rPr>
      </w:pPr>
    </w:p>
    <w:p w:rsidR="001E1851" w:rsidRDefault="001E1851" w:rsidP="001E1851">
      <w:pPr>
        <w:spacing w:line="360" w:lineRule="auto"/>
        <w:ind w:firstLine="567"/>
        <w:jc w:val="center"/>
        <w:rPr>
          <w:sz w:val="16"/>
          <w:szCs w:val="16"/>
          <w:lang w:val="en-US"/>
        </w:rPr>
      </w:pPr>
      <w:r w:rsidRPr="003A6FDA">
        <w:rPr>
          <w:sz w:val="16"/>
          <w:szCs w:val="16"/>
          <w:lang w:val="en-US"/>
        </w:rPr>
        <w:t>Fig. 4:  Advancing wave in intake canal at HPP emergency shut-off</w:t>
      </w:r>
    </w:p>
    <w:p w:rsidR="001E1851" w:rsidRDefault="001E1851" w:rsidP="001E1851">
      <w:pPr>
        <w:spacing w:line="360" w:lineRule="auto"/>
        <w:ind w:firstLine="567"/>
        <w:rPr>
          <w:sz w:val="16"/>
          <w:szCs w:val="16"/>
          <w:lang w:val="en-US"/>
        </w:rPr>
        <w:sectPr w:rsidR="001E1851" w:rsidSect="0001038F">
          <w:type w:val="continuous"/>
          <w:pgSz w:w="11906" w:h="16838"/>
          <w:pgMar w:top="1417" w:right="737" w:bottom="1247" w:left="737" w:header="720" w:footer="720" w:gutter="0"/>
          <w:cols w:space="227"/>
          <w:docGrid w:linePitch="360"/>
        </w:sectPr>
      </w:pPr>
    </w:p>
    <w:p w:rsidR="003A6FDA" w:rsidRPr="001E1851" w:rsidRDefault="003A6FDA" w:rsidP="001E1851">
      <w:pPr>
        <w:spacing w:line="360" w:lineRule="auto"/>
        <w:ind w:firstLine="567"/>
        <w:rPr>
          <w:sz w:val="16"/>
          <w:szCs w:val="16"/>
          <w:lang w:val="en-US"/>
        </w:rPr>
        <w:sectPr w:rsidR="003A6FDA" w:rsidRPr="001E1851" w:rsidSect="001E1851">
          <w:type w:val="continuous"/>
          <w:pgSz w:w="11906" w:h="16838"/>
          <w:pgMar w:top="1417" w:right="737" w:bottom="1247" w:left="737" w:header="720" w:footer="720" w:gutter="0"/>
          <w:cols w:num="2" w:space="227"/>
          <w:docGrid w:linePitch="360"/>
        </w:sectPr>
      </w:pPr>
    </w:p>
    <w:bookmarkEnd w:id="3"/>
    <w:p w:rsidR="001E1851" w:rsidRDefault="004F674E" w:rsidP="001E1851">
      <w:pPr>
        <w:spacing w:line="360" w:lineRule="auto"/>
        <w:ind w:firstLine="567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lastRenderedPageBreak/>
        <w:t>The monitored route</w:t>
      </w:r>
      <w:r w:rsidR="000D10D4" w:rsidRPr="00BD3A25">
        <w:rPr>
          <w:sz w:val="18"/>
          <w:szCs w:val="18"/>
          <w:lang w:val="en-US"/>
        </w:rPr>
        <w:t xml:space="preserve"> distance</w:t>
      </w:r>
      <w:r w:rsidRPr="00BD3A25">
        <w:rPr>
          <w:sz w:val="18"/>
          <w:szCs w:val="18"/>
          <w:lang w:val="en-US"/>
        </w:rPr>
        <w:t xml:space="preserve"> of the vessel </w:t>
      </w:r>
      <w:r w:rsidR="007E0FE0" w:rsidRPr="00BD3A25">
        <w:rPr>
          <w:sz w:val="18"/>
          <w:szCs w:val="18"/>
          <w:lang w:val="en-US"/>
        </w:rPr>
        <w:t>(</w:t>
      </w:r>
      <w:r w:rsidRPr="00BD3A25">
        <w:rPr>
          <w:sz w:val="18"/>
          <w:szCs w:val="18"/>
          <w:lang w:val="en-US"/>
        </w:rPr>
        <w:t>search for a safe velocity range</w:t>
      </w:r>
      <w:r w:rsidR="007E0FE0" w:rsidRPr="00BD3A25">
        <w:rPr>
          <w:sz w:val="18"/>
          <w:szCs w:val="18"/>
          <w:lang w:val="en-US"/>
        </w:rPr>
        <w:t xml:space="preserve">) </w:t>
      </w:r>
      <w:r w:rsidRPr="00BD3A25">
        <w:rPr>
          <w:sz w:val="18"/>
          <w:szCs w:val="18"/>
          <w:lang w:val="en-US"/>
        </w:rPr>
        <w:t>moving on the wave’s tilted surface depends on the</w:t>
      </w:r>
    </w:p>
    <w:p w:rsidR="007E0FE0" w:rsidRPr="00BD3A25" w:rsidRDefault="004F674E" w:rsidP="001E1851">
      <w:pPr>
        <w:spacing w:line="360" w:lineRule="auto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lastRenderedPageBreak/>
        <w:t>parameters of the wave generated by HPP operation</w:t>
      </w:r>
      <w:r w:rsidR="007E0FE0" w:rsidRPr="00BD3A25">
        <w:rPr>
          <w:sz w:val="18"/>
          <w:szCs w:val="18"/>
          <w:lang w:val="en-US"/>
        </w:rPr>
        <w:t>,</w:t>
      </w:r>
      <w:r w:rsidR="00C14B5C" w:rsidRPr="00BD3A25">
        <w:rPr>
          <w:sz w:val="18"/>
          <w:szCs w:val="18"/>
          <w:lang w:val="en-US"/>
        </w:rPr>
        <w:t xml:space="preserve"> </w:t>
      </w:r>
      <w:r w:rsidR="000B5AE7" w:rsidRPr="00BD3A25">
        <w:rPr>
          <w:sz w:val="18"/>
          <w:szCs w:val="18"/>
          <w:lang w:val="en-US"/>
        </w:rPr>
        <w:t xml:space="preserve">waterway </w:t>
      </w:r>
      <w:r w:rsidR="007E0FE0" w:rsidRPr="00BD3A25">
        <w:rPr>
          <w:sz w:val="18"/>
          <w:szCs w:val="18"/>
          <w:lang w:val="en-US"/>
        </w:rPr>
        <w:t>paramet</w:t>
      </w:r>
      <w:r w:rsidR="000B5AE7" w:rsidRPr="00BD3A25">
        <w:rPr>
          <w:sz w:val="18"/>
          <w:szCs w:val="18"/>
          <w:lang w:val="en-US"/>
        </w:rPr>
        <w:t>e</w:t>
      </w:r>
      <w:r w:rsidR="007E0FE0" w:rsidRPr="00BD3A25">
        <w:rPr>
          <w:sz w:val="18"/>
          <w:szCs w:val="18"/>
          <w:lang w:val="en-US"/>
        </w:rPr>
        <w:t>r</w:t>
      </w:r>
      <w:r w:rsidR="000B5AE7" w:rsidRPr="00BD3A25">
        <w:rPr>
          <w:sz w:val="18"/>
          <w:szCs w:val="18"/>
          <w:lang w:val="en-US"/>
        </w:rPr>
        <w:t>s</w:t>
      </w:r>
      <w:r w:rsidR="007E0FE0" w:rsidRPr="00BD3A25">
        <w:rPr>
          <w:sz w:val="18"/>
          <w:szCs w:val="18"/>
          <w:lang w:val="en-US"/>
        </w:rPr>
        <w:t>,</w:t>
      </w:r>
      <w:r w:rsidR="00C14B5C" w:rsidRPr="00BD3A25">
        <w:rPr>
          <w:sz w:val="18"/>
          <w:szCs w:val="18"/>
          <w:lang w:val="en-US"/>
        </w:rPr>
        <w:t xml:space="preserve"> </w:t>
      </w:r>
      <w:r w:rsidR="000B5AE7" w:rsidRPr="00BD3A25">
        <w:rPr>
          <w:sz w:val="18"/>
          <w:szCs w:val="18"/>
          <w:lang w:val="en-US"/>
        </w:rPr>
        <w:t>the</w:t>
      </w:r>
      <w:r w:rsidR="00D0295D" w:rsidRPr="00BD3A25">
        <w:rPr>
          <w:sz w:val="18"/>
          <w:szCs w:val="18"/>
          <w:lang w:val="en-US"/>
        </w:rPr>
        <w:t> </w:t>
      </w:r>
      <w:r w:rsidR="000B5AE7" w:rsidRPr="00BD3A25">
        <w:rPr>
          <w:sz w:val="18"/>
          <w:szCs w:val="18"/>
          <w:lang w:val="en-US"/>
        </w:rPr>
        <w:t xml:space="preserve">vessels inherent </w:t>
      </w:r>
      <w:r w:rsidR="007E0FE0" w:rsidRPr="00BD3A25">
        <w:rPr>
          <w:sz w:val="18"/>
          <w:szCs w:val="18"/>
          <w:lang w:val="en-US"/>
        </w:rPr>
        <w:t>paramet</w:t>
      </w:r>
      <w:r w:rsidR="000B5AE7" w:rsidRPr="00BD3A25">
        <w:rPr>
          <w:sz w:val="18"/>
          <w:szCs w:val="18"/>
          <w:lang w:val="en-US"/>
        </w:rPr>
        <w:t>e</w:t>
      </w:r>
      <w:r w:rsidR="007E0FE0" w:rsidRPr="00BD3A25">
        <w:rPr>
          <w:sz w:val="18"/>
          <w:szCs w:val="18"/>
          <w:lang w:val="en-US"/>
        </w:rPr>
        <w:t>r</w:t>
      </w:r>
      <w:r w:rsidR="000B5AE7" w:rsidRPr="00BD3A25">
        <w:rPr>
          <w:sz w:val="18"/>
          <w:szCs w:val="18"/>
          <w:lang w:val="en-US"/>
        </w:rPr>
        <w:t>s and its in</w:t>
      </w:r>
      <w:r w:rsidR="004B134B" w:rsidRPr="00BD3A25">
        <w:rPr>
          <w:sz w:val="18"/>
          <w:szCs w:val="18"/>
          <w:lang w:val="en-US"/>
        </w:rPr>
        <w:t>i</w:t>
      </w:r>
      <w:r w:rsidR="000B5AE7" w:rsidRPr="00BD3A25">
        <w:rPr>
          <w:sz w:val="18"/>
          <w:szCs w:val="18"/>
          <w:lang w:val="en-US"/>
        </w:rPr>
        <w:t>tial velocity</w:t>
      </w:r>
      <w:r w:rsidR="007E0FE0" w:rsidRPr="00BD3A25">
        <w:rPr>
          <w:sz w:val="18"/>
          <w:szCs w:val="18"/>
          <w:lang w:val="en-US"/>
        </w:rPr>
        <w:t>.</w:t>
      </w:r>
    </w:p>
    <w:p w:rsidR="001E1851" w:rsidRDefault="001E1851" w:rsidP="00E81CDD">
      <w:pPr>
        <w:spacing w:line="360" w:lineRule="auto"/>
        <w:rPr>
          <w:sz w:val="18"/>
          <w:szCs w:val="18"/>
          <w:lang w:val="en-US"/>
        </w:rPr>
        <w:sectPr w:rsidR="001E1851" w:rsidSect="001E1851">
          <w:type w:val="continuous"/>
          <w:pgSz w:w="11906" w:h="16838"/>
          <w:pgMar w:top="1417" w:right="737" w:bottom="1247" w:left="737" w:header="720" w:footer="720" w:gutter="0"/>
          <w:cols w:num="2" w:space="227"/>
          <w:docGrid w:linePitch="360"/>
        </w:sectPr>
      </w:pPr>
    </w:p>
    <w:p w:rsidR="00395101" w:rsidRPr="00BD3A25" w:rsidRDefault="00395101" w:rsidP="00E81CDD">
      <w:pPr>
        <w:spacing w:line="360" w:lineRule="auto"/>
        <w:rPr>
          <w:sz w:val="18"/>
          <w:szCs w:val="18"/>
          <w:lang w:val="en-US"/>
        </w:rPr>
      </w:pPr>
    </w:p>
    <w:p w:rsidR="003A6FDA" w:rsidRDefault="003A6FDA" w:rsidP="00137186">
      <w:pPr>
        <w:spacing w:line="360" w:lineRule="auto"/>
        <w:ind w:firstLine="708"/>
        <w:rPr>
          <w:sz w:val="18"/>
          <w:szCs w:val="18"/>
          <w:lang w:val="en-US"/>
        </w:rPr>
        <w:sectPr w:rsidR="003A6FDA" w:rsidSect="00BD3A25">
          <w:type w:val="continuous"/>
          <w:pgSz w:w="11906" w:h="16838"/>
          <w:pgMar w:top="1417" w:right="737" w:bottom="1247" w:left="737" w:header="720" w:footer="720" w:gutter="0"/>
          <w:cols w:num="2" w:space="227" w:equalWidth="0">
            <w:col w:w="5103" w:space="227"/>
            <w:col w:w="5102"/>
          </w:cols>
          <w:docGrid w:linePitch="360"/>
        </w:sectPr>
      </w:pPr>
      <w:bookmarkStart w:id="4" w:name="_Toc147491580"/>
      <w:bookmarkStart w:id="5" w:name="_Toc157351132"/>
    </w:p>
    <w:bookmarkEnd w:id="4"/>
    <w:bookmarkEnd w:id="5"/>
    <w:p w:rsidR="003A6FDA" w:rsidRDefault="003A6FDA" w:rsidP="00E81CDD">
      <w:pPr>
        <w:spacing w:line="360" w:lineRule="auto"/>
        <w:jc w:val="center"/>
        <w:rPr>
          <w:sz w:val="18"/>
          <w:szCs w:val="18"/>
        </w:rPr>
        <w:sectPr w:rsidR="003A6FDA" w:rsidSect="003A6FDA">
          <w:type w:val="continuous"/>
          <w:pgSz w:w="11906" w:h="16838"/>
          <w:pgMar w:top="1417" w:right="737" w:bottom="1247" w:left="737" w:header="720" w:footer="720" w:gutter="0"/>
          <w:cols w:space="227"/>
          <w:docGrid w:linePitch="360"/>
        </w:sectPr>
      </w:pPr>
    </w:p>
    <w:p w:rsidR="001E1851" w:rsidRDefault="00A57375" w:rsidP="001E1851">
      <w:pPr>
        <w:spacing w:line="360" w:lineRule="auto"/>
        <w:rPr>
          <w:sz w:val="16"/>
          <w:szCs w:val="16"/>
          <w:lang w:val="en-US"/>
        </w:rPr>
      </w:pPr>
      <w:r w:rsidRPr="00A57375">
        <w:rPr>
          <w:szCs w:val="16"/>
        </w:rPr>
        <w:lastRenderedPageBreak/>
        <w:drawing>
          <wp:inline distT="0" distB="0" distL="0" distR="0">
            <wp:extent cx="6624320" cy="3904697"/>
            <wp:effectExtent l="0" t="0" r="5080" b="0"/>
            <wp:docPr id="1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90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D3" w:rsidRPr="00BD3A25" w:rsidRDefault="003A6FDA" w:rsidP="00E81CDD">
      <w:pPr>
        <w:spacing w:line="360" w:lineRule="auto"/>
        <w:jc w:val="center"/>
        <w:rPr>
          <w:sz w:val="18"/>
          <w:szCs w:val="18"/>
        </w:rPr>
      </w:pPr>
      <w:r w:rsidRPr="003A6FDA">
        <w:rPr>
          <w:sz w:val="16"/>
          <w:szCs w:val="16"/>
          <w:lang w:val="en-US"/>
        </w:rPr>
        <w:t>Fig. 5: Immediate velocity of typical vessel on the wave’s tilted surface</w:t>
      </w:r>
    </w:p>
    <w:p w:rsidR="002C43A2" w:rsidRDefault="00A57375" w:rsidP="00A57375">
      <w:pPr>
        <w:pStyle w:val="Popis"/>
        <w:ind w:firstLine="0"/>
        <w:rPr>
          <w:lang w:val="it-IT"/>
        </w:rPr>
      </w:pPr>
      <w:bookmarkStart w:id="6" w:name="_Toc147491587"/>
      <w:bookmarkStart w:id="7" w:name="_Toc157351137"/>
      <w:r w:rsidRPr="00A57375">
        <w:drawing>
          <wp:inline distT="0" distB="0" distL="0" distR="0">
            <wp:extent cx="6624320" cy="3995991"/>
            <wp:effectExtent l="0" t="0" r="5080" b="0"/>
            <wp:docPr id="1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99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AE7" w:rsidRPr="003A6FDA">
        <w:t>Fig.</w:t>
      </w:r>
      <w:r w:rsidR="00E81CDD" w:rsidRPr="003A6FDA">
        <w:t xml:space="preserve"> </w:t>
      </w:r>
      <w:r w:rsidR="00C14B5C" w:rsidRPr="003A6FDA">
        <w:t>6</w:t>
      </w:r>
      <w:r w:rsidR="00E81CDD" w:rsidRPr="003A6FDA">
        <w:t>:</w:t>
      </w:r>
      <w:r w:rsidR="002C43A2" w:rsidRPr="003A6FDA">
        <w:t xml:space="preserve"> </w:t>
      </w:r>
      <w:r w:rsidR="000B5AE7" w:rsidRPr="003A6FDA">
        <w:t>Immediate velocity of typical vessel on the wave’s tilted surface</w:t>
      </w:r>
      <w:r w:rsidR="00137186" w:rsidRPr="003A6FDA">
        <w:t xml:space="preserve"> </w:t>
      </w:r>
      <w:r w:rsidR="002C43A2" w:rsidRPr="003A6FDA">
        <w:rPr>
          <w:lang w:val="it-IT"/>
        </w:rPr>
        <w:t>(</w:t>
      </w:r>
      <w:r w:rsidR="004B134B" w:rsidRPr="003A6FDA">
        <w:rPr>
          <w:lang w:val="it-IT"/>
        </w:rPr>
        <w:t>M</w:t>
      </w:r>
      <w:r w:rsidR="000B5AE7" w:rsidRPr="003A6FDA">
        <w:rPr>
          <w:lang w:val="it-IT"/>
        </w:rPr>
        <w:t>ost moderate scenario</w:t>
      </w:r>
      <w:bookmarkEnd w:id="6"/>
      <w:bookmarkEnd w:id="7"/>
      <w:r w:rsidR="002C43A2" w:rsidRPr="003A6FDA">
        <w:rPr>
          <w:lang w:val="it-IT"/>
        </w:rPr>
        <w:t>)</w:t>
      </w:r>
    </w:p>
    <w:p w:rsidR="001E1851" w:rsidRDefault="001E1851" w:rsidP="001E1851">
      <w:pPr>
        <w:pStyle w:val="Text"/>
        <w:spacing w:before="0" w:after="0" w:line="360" w:lineRule="auto"/>
        <w:ind w:firstLine="0"/>
        <w:rPr>
          <w:spacing w:val="-12"/>
          <w:sz w:val="18"/>
          <w:szCs w:val="18"/>
          <w:lang w:val="en-US" w:eastAsia="sk-SK"/>
        </w:rPr>
        <w:sectPr w:rsidR="001E1851" w:rsidSect="003A6FDA">
          <w:type w:val="continuous"/>
          <w:pgSz w:w="11906" w:h="16838"/>
          <w:pgMar w:top="1417" w:right="737" w:bottom="1247" w:left="737" w:header="720" w:footer="720" w:gutter="0"/>
          <w:cols w:space="227"/>
          <w:docGrid w:linePitch="360"/>
        </w:sectPr>
      </w:pPr>
    </w:p>
    <w:p w:rsidR="00137186" w:rsidRPr="00BD3A25" w:rsidRDefault="00137186" w:rsidP="001E1851">
      <w:pPr>
        <w:pStyle w:val="Text"/>
        <w:spacing w:before="0" w:after="0" w:line="360" w:lineRule="auto"/>
        <w:ind w:firstLine="0"/>
        <w:rPr>
          <w:spacing w:val="-12"/>
          <w:sz w:val="18"/>
          <w:szCs w:val="18"/>
          <w:lang w:val="en-US" w:eastAsia="sk-SK"/>
        </w:rPr>
      </w:pPr>
    </w:p>
    <w:p w:rsidR="00A57375" w:rsidRDefault="00A57375" w:rsidP="00C14B5C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</w:p>
    <w:p w:rsidR="00A57375" w:rsidRDefault="00A57375" w:rsidP="00C14B5C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</w:p>
    <w:p w:rsidR="00A57375" w:rsidRDefault="00A57375" w:rsidP="00C14B5C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</w:p>
    <w:p w:rsidR="00A57375" w:rsidRDefault="00A57375">
      <w:pPr>
        <w:rPr>
          <w:rFonts w:ascii="Arial" w:hAnsi="Arial" w:cs="Arial"/>
          <w:b/>
          <w:caps/>
          <w:sz w:val="18"/>
          <w:szCs w:val="18"/>
          <w:lang w:val="en-US"/>
        </w:rPr>
      </w:pPr>
      <w:r>
        <w:rPr>
          <w:rFonts w:ascii="Arial" w:hAnsi="Arial" w:cs="Arial"/>
          <w:b/>
          <w:caps/>
          <w:sz w:val="18"/>
          <w:szCs w:val="18"/>
          <w:lang w:val="en-US"/>
        </w:rPr>
        <w:lastRenderedPageBreak/>
        <w:br w:type="page"/>
      </w:r>
    </w:p>
    <w:p w:rsidR="00E81CDD" w:rsidRPr="00AE3839" w:rsidRDefault="00C14B5C" w:rsidP="00A57375">
      <w:pPr>
        <w:spacing w:line="360" w:lineRule="auto"/>
        <w:rPr>
          <w:rFonts w:ascii="Arial" w:hAnsi="Arial" w:cs="Arial"/>
          <w:b/>
          <w:caps/>
          <w:sz w:val="18"/>
          <w:szCs w:val="18"/>
          <w:lang w:val="en-US"/>
        </w:rPr>
      </w:pPr>
      <w:r w:rsidRPr="00AE3839">
        <w:rPr>
          <w:rFonts w:ascii="Arial" w:hAnsi="Arial" w:cs="Arial"/>
          <w:b/>
          <w:caps/>
          <w:sz w:val="18"/>
          <w:szCs w:val="18"/>
          <w:lang w:val="en-US"/>
        </w:rPr>
        <w:lastRenderedPageBreak/>
        <w:t xml:space="preserve">4. </w:t>
      </w:r>
      <w:r w:rsidR="000B5AE7" w:rsidRPr="00AE3839">
        <w:rPr>
          <w:rFonts w:ascii="Arial" w:hAnsi="Arial" w:cs="Arial"/>
          <w:b/>
          <w:caps/>
          <w:sz w:val="18"/>
          <w:szCs w:val="18"/>
          <w:lang w:val="en-US"/>
        </w:rPr>
        <w:t>Conclusion</w:t>
      </w:r>
    </w:p>
    <w:p w:rsidR="002C43A2" w:rsidRPr="00BD3A25" w:rsidRDefault="000B5AE7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 w:eastAsia="sk-SK"/>
        </w:rPr>
      </w:pPr>
      <w:r w:rsidRPr="00BD3A25">
        <w:rPr>
          <w:sz w:val="18"/>
          <w:szCs w:val="18"/>
          <w:lang w:val="en-US" w:eastAsia="sk-SK"/>
        </w:rPr>
        <w:t>The application of the method</w:t>
      </w:r>
      <w:r w:rsidR="004B134B" w:rsidRPr="00BD3A25">
        <w:rPr>
          <w:sz w:val="18"/>
          <w:szCs w:val="18"/>
          <w:lang w:val="en-US" w:eastAsia="sk-SK"/>
        </w:rPr>
        <w:t>ology</w:t>
      </w:r>
      <w:r w:rsidRPr="00BD3A25">
        <w:rPr>
          <w:sz w:val="18"/>
          <w:szCs w:val="18"/>
          <w:lang w:val="en-US" w:eastAsia="sk-SK"/>
        </w:rPr>
        <w:t xml:space="preserve"> in the</w:t>
      </w:r>
      <w:r w:rsidR="002C43A2" w:rsidRPr="00BD3A25">
        <w:rPr>
          <w:sz w:val="18"/>
          <w:szCs w:val="18"/>
          <w:lang w:val="en-US" w:eastAsia="sk-SK"/>
        </w:rPr>
        <w:t xml:space="preserve"> </w:t>
      </w:r>
      <w:r w:rsidR="00971691" w:rsidRPr="00BD3A25">
        <w:rPr>
          <w:sz w:val="18"/>
          <w:szCs w:val="18"/>
          <w:lang w:val="en-US" w:eastAsia="sk-SK"/>
        </w:rPr>
        <w:t>WS</w:t>
      </w:r>
      <w:r w:rsidR="002C43A2" w:rsidRPr="00BD3A25">
        <w:rPr>
          <w:sz w:val="18"/>
          <w:szCs w:val="18"/>
          <w:lang w:val="en-US" w:eastAsia="sk-SK"/>
        </w:rPr>
        <w:t xml:space="preserve"> Drahovce – Madunice </w:t>
      </w:r>
      <w:r w:rsidRPr="00BD3A25">
        <w:rPr>
          <w:sz w:val="18"/>
          <w:szCs w:val="18"/>
          <w:lang w:val="en-US" w:eastAsia="sk-SK"/>
        </w:rPr>
        <w:t xml:space="preserve">system </w:t>
      </w:r>
      <w:r w:rsidR="002C43A2" w:rsidRPr="00BD3A25">
        <w:rPr>
          <w:sz w:val="18"/>
          <w:szCs w:val="18"/>
          <w:lang w:val="en-US" w:eastAsia="sk-SK"/>
        </w:rPr>
        <w:t>(</w:t>
      </w:r>
      <w:r w:rsidRPr="00BD3A25">
        <w:rPr>
          <w:sz w:val="18"/>
          <w:szCs w:val="18"/>
          <w:lang w:val="en-US" w:eastAsia="sk-SK"/>
        </w:rPr>
        <w:t>for</w:t>
      </w:r>
      <w:r w:rsidR="00BA387E" w:rsidRPr="00BD3A25">
        <w:rPr>
          <w:sz w:val="18"/>
          <w:szCs w:val="18"/>
          <w:lang w:val="en-US" w:eastAsia="sk-SK"/>
        </w:rPr>
        <w:t xml:space="preserve"> typical</w:t>
      </w:r>
      <w:r w:rsidRPr="00BD3A25">
        <w:rPr>
          <w:sz w:val="18"/>
          <w:szCs w:val="18"/>
          <w:lang w:val="en-US" w:eastAsia="sk-SK"/>
        </w:rPr>
        <w:t xml:space="preserve"> vessel</w:t>
      </w:r>
      <w:r w:rsidR="00BA387E" w:rsidRPr="00BD3A25">
        <w:rPr>
          <w:sz w:val="18"/>
          <w:szCs w:val="18"/>
          <w:lang w:val="en-US" w:eastAsia="sk-SK"/>
        </w:rPr>
        <w:t>: full-powered motor cargo vessel E</w:t>
      </w:r>
      <w:r w:rsidR="002C43A2" w:rsidRPr="00BD3A25">
        <w:rPr>
          <w:sz w:val="18"/>
          <w:szCs w:val="18"/>
          <w:lang w:val="en-US" w:eastAsia="sk-SK"/>
        </w:rPr>
        <w:t>ur</w:t>
      </w:r>
      <w:r w:rsidR="001F3C6D" w:rsidRPr="00BD3A25">
        <w:rPr>
          <w:sz w:val="18"/>
          <w:szCs w:val="18"/>
          <w:lang w:val="en-US" w:eastAsia="sk-SK"/>
        </w:rPr>
        <w:t>o</w:t>
      </w:r>
      <w:r w:rsidR="002C43A2" w:rsidRPr="00BD3A25">
        <w:rPr>
          <w:sz w:val="18"/>
          <w:szCs w:val="18"/>
          <w:lang w:val="en-US" w:eastAsia="sk-SK"/>
        </w:rPr>
        <w:t xml:space="preserve">pa) </w:t>
      </w:r>
      <w:r w:rsidRPr="00BD3A25">
        <w:rPr>
          <w:sz w:val="18"/>
          <w:szCs w:val="18"/>
          <w:lang w:val="en-US" w:eastAsia="sk-SK"/>
        </w:rPr>
        <w:t>in the in</w:t>
      </w:r>
      <w:r w:rsidR="00C5007C" w:rsidRPr="00BD3A25">
        <w:rPr>
          <w:sz w:val="18"/>
          <w:szCs w:val="18"/>
          <w:lang w:val="en-US" w:eastAsia="sk-SK"/>
        </w:rPr>
        <w:t>take</w:t>
      </w:r>
      <w:r w:rsidRPr="00BD3A25">
        <w:rPr>
          <w:sz w:val="18"/>
          <w:szCs w:val="18"/>
          <w:lang w:val="en-US" w:eastAsia="sk-SK"/>
        </w:rPr>
        <w:t xml:space="preserve"> </w:t>
      </w:r>
      <w:r w:rsidR="006D6A82" w:rsidRPr="00BD3A25">
        <w:rPr>
          <w:sz w:val="18"/>
          <w:szCs w:val="18"/>
          <w:lang w:val="en-US" w:eastAsia="sk-SK"/>
        </w:rPr>
        <w:t>canal</w:t>
      </w:r>
      <w:r w:rsidRPr="00BD3A25">
        <w:rPr>
          <w:sz w:val="18"/>
          <w:szCs w:val="18"/>
          <w:lang w:val="en-US" w:eastAsia="sk-SK"/>
        </w:rPr>
        <w:t xml:space="preserve"> resulted in the following</w:t>
      </w:r>
      <w:r w:rsidR="00C14B5C" w:rsidRPr="00BD3A25">
        <w:rPr>
          <w:sz w:val="18"/>
          <w:szCs w:val="18"/>
          <w:lang w:val="en-US" w:eastAsia="sk-SK"/>
        </w:rPr>
        <w:t>:</w:t>
      </w:r>
    </w:p>
    <w:p w:rsidR="001E1851" w:rsidRDefault="000B5AE7" w:rsidP="00C14B5C">
      <w:pPr>
        <w:numPr>
          <w:ilvl w:val="0"/>
          <w:numId w:val="19"/>
        </w:numPr>
        <w:tabs>
          <w:tab w:val="clear" w:pos="5814"/>
          <w:tab w:val="num" w:pos="540"/>
        </w:tabs>
        <w:spacing w:line="360" w:lineRule="auto"/>
        <w:ind w:left="540" w:hanging="540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u w:val="single"/>
          <w:lang w:val="en-US"/>
        </w:rPr>
        <w:t>at</w:t>
      </w:r>
      <w:r w:rsidR="00C14B5C" w:rsidRPr="00BD3A25">
        <w:rPr>
          <w:sz w:val="18"/>
          <w:szCs w:val="18"/>
          <w:u w:val="single"/>
          <w:lang w:val="en-US"/>
        </w:rPr>
        <w:t xml:space="preserve"> </w:t>
      </w:r>
      <w:r w:rsidR="002C43A2" w:rsidRPr="00BD3A25">
        <w:rPr>
          <w:sz w:val="18"/>
          <w:szCs w:val="18"/>
          <w:u w:val="single"/>
          <w:lang w:val="en-US"/>
        </w:rPr>
        <w:t>norm</w:t>
      </w:r>
      <w:r w:rsidRPr="00BD3A25">
        <w:rPr>
          <w:sz w:val="18"/>
          <w:szCs w:val="18"/>
          <w:u w:val="single"/>
          <w:lang w:val="en-US"/>
        </w:rPr>
        <w:t>a</w:t>
      </w:r>
      <w:r w:rsidR="002C43A2" w:rsidRPr="00BD3A25">
        <w:rPr>
          <w:sz w:val="18"/>
          <w:szCs w:val="18"/>
          <w:u w:val="single"/>
          <w:lang w:val="en-US"/>
        </w:rPr>
        <w:t>l</w:t>
      </w:r>
      <w:r w:rsidRPr="00BD3A25">
        <w:rPr>
          <w:sz w:val="18"/>
          <w:szCs w:val="18"/>
          <w:u w:val="single"/>
          <w:lang w:val="en-US"/>
        </w:rPr>
        <w:t xml:space="preserve"> HPP peak operation</w:t>
      </w:r>
      <w:r w:rsidR="002C43A2" w:rsidRPr="00BD3A25">
        <w:rPr>
          <w:sz w:val="18"/>
          <w:szCs w:val="18"/>
          <w:lang w:val="en-US"/>
        </w:rPr>
        <w:t xml:space="preserve"> </w:t>
      </w:r>
      <w:r w:rsidR="00C14B5C" w:rsidRPr="00BD3A25">
        <w:rPr>
          <w:sz w:val="18"/>
          <w:szCs w:val="18"/>
          <w:lang w:val="en-US"/>
        </w:rPr>
        <w:t>–</w:t>
      </w:r>
      <w:r w:rsidR="002C43A2" w:rsidRPr="00BD3A25">
        <w:rPr>
          <w:sz w:val="18"/>
          <w:szCs w:val="18"/>
          <w:lang w:val="en-US"/>
        </w:rPr>
        <w:t xml:space="preserve"> </w:t>
      </w:r>
      <w:r w:rsidRPr="00BD3A25">
        <w:rPr>
          <w:sz w:val="18"/>
          <w:szCs w:val="18"/>
          <w:lang w:val="en-US"/>
        </w:rPr>
        <w:t>the vessel is impacted by the wave regime</w:t>
      </w:r>
      <w:r w:rsidR="002C43A2" w:rsidRPr="00BD3A25">
        <w:rPr>
          <w:sz w:val="18"/>
          <w:szCs w:val="18"/>
          <w:lang w:val="en-US"/>
        </w:rPr>
        <w:t xml:space="preserve">, </w:t>
      </w:r>
      <w:r w:rsidRPr="00BD3A25">
        <w:rPr>
          <w:sz w:val="18"/>
          <w:szCs w:val="18"/>
          <w:lang w:val="en-US"/>
        </w:rPr>
        <w:t xml:space="preserve">yet, </w:t>
      </w:r>
      <w:r w:rsidR="003C2F0D" w:rsidRPr="00BD3A25">
        <w:rPr>
          <w:sz w:val="18"/>
          <w:szCs w:val="18"/>
          <w:lang w:val="en-US"/>
        </w:rPr>
        <w:t>if complying with the se</w:t>
      </w:r>
      <w:r w:rsidR="0079314F" w:rsidRPr="00BD3A25">
        <w:rPr>
          <w:sz w:val="18"/>
          <w:szCs w:val="18"/>
          <w:lang w:val="en-US"/>
        </w:rPr>
        <w:t xml:space="preserve">t recommendations of navigation operation </w:t>
      </w:r>
      <w:r w:rsidR="002C43A2" w:rsidRPr="00BD3A25">
        <w:rPr>
          <w:sz w:val="18"/>
          <w:szCs w:val="18"/>
          <w:lang w:val="en-US"/>
        </w:rPr>
        <w:t>(minim</w:t>
      </w:r>
      <w:r w:rsidR="001E1851">
        <w:rPr>
          <w:sz w:val="18"/>
          <w:szCs w:val="18"/>
          <w:lang w:val="en-US"/>
        </w:rPr>
        <w:t>um recommended velocities</w:t>
      </w:r>
    </w:p>
    <w:p w:rsidR="001E1851" w:rsidRDefault="001E1851" w:rsidP="001E1851">
      <w:pPr>
        <w:spacing w:line="360" w:lineRule="auto"/>
        <w:jc w:val="both"/>
        <w:rPr>
          <w:sz w:val="18"/>
          <w:szCs w:val="18"/>
          <w:lang w:val="en-US"/>
        </w:rPr>
      </w:pPr>
    </w:p>
    <w:p w:rsidR="001E1851" w:rsidRDefault="001E1851" w:rsidP="001E1851">
      <w:pPr>
        <w:spacing w:line="360" w:lineRule="auto"/>
        <w:ind w:left="540"/>
        <w:jc w:val="both"/>
        <w:rPr>
          <w:sz w:val="18"/>
          <w:szCs w:val="18"/>
          <w:lang w:val="en-US"/>
        </w:rPr>
      </w:pPr>
    </w:p>
    <w:p w:rsidR="002C43A2" w:rsidRPr="00BD3A25" w:rsidRDefault="003C2F0D" w:rsidP="001E1851">
      <w:pPr>
        <w:spacing w:line="360" w:lineRule="auto"/>
        <w:ind w:left="540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based on</w:t>
      </w:r>
      <w:r w:rsidR="00D0295D" w:rsidRPr="00BD3A25">
        <w:rPr>
          <w:sz w:val="18"/>
          <w:szCs w:val="18"/>
          <w:lang w:val="en-US"/>
        </w:rPr>
        <w:t> </w:t>
      </w:r>
      <w:r w:rsidRPr="00BD3A25">
        <w:rPr>
          <w:sz w:val="18"/>
          <w:szCs w:val="18"/>
          <w:lang w:val="en-US"/>
        </w:rPr>
        <w:t>computation</w:t>
      </w:r>
      <w:r w:rsidR="002C43A2" w:rsidRPr="00BD3A25">
        <w:rPr>
          <w:sz w:val="18"/>
          <w:szCs w:val="18"/>
          <w:lang w:val="en-US"/>
        </w:rPr>
        <w:t>)</w:t>
      </w:r>
      <w:r w:rsidRPr="00BD3A25">
        <w:rPr>
          <w:sz w:val="18"/>
          <w:szCs w:val="18"/>
          <w:lang w:val="en-US"/>
        </w:rPr>
        <w:t>, the vessels will not be dragged-down or drifted</w:t>
      </w:r>
      <w:r w:rsidR="002C43A2" w:rsidRPr="00BD3A25">
        <w:rPr>
          <w:sz w:val="18"/>
          <w:szCs w:val="18"/>
          <w:lang w:val="en-US"/>
        </w:rPr>
        <w:t>.</w:t>
      </w:r>
    </w:p>
    <w:p w:rsidR="00244C66" w:rsidRPr="00BD3A25" w:rsidRDefault="000B5AE7" w:rsidP="00C14B5C">
      <w:pPr>
        <w:numPr>
          <w:ilvl w:val="0"/>
          <w:numId w:val="19"/>
        </w:numPr>
        <w:tabs>
          <w:tab w:val="clear" w:pos="5814"/>
          <w:tab w:val="num" w:pos="540"/>
        </w:tabs>
        <w:spacing w:line="360" w:lineRule="auto"/>
        <w:ind w:left="540" w:hanging="540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u w:val="single"/>
          <w:lang w:val="en-US"/>
        </w:rPr>
        <w:t xml:space="preserve">At emergency </w:t>
      </w:r>
      <w:r w:rsidR="00C14B5C" w:rsidRPr="00BD3A25">
        <w:rPr>
          <w:sz w:val="18"/>
          <w:szCs w:val="18"/>
          <w:u w:val="single"/>
          <w:lang w:val="en-US"/>
        </w:rPr>
        <w:t>(</w:t>
      </w:r>
      <w:r w:rsidR="0079314F" w:rsidRPr="00BD3A25">
        <w:rPr>
          <w:sz w:val="18"/>
          <w:szCs w:val="18"/>
          <w:u w:val="single"/>
          <w:lang w:val="en-US"/>
        </w:rPr>
        <w:t xml:space="preserve">during </w:t>
      </w:r>
      <w:r w:rsidRPr="00BD3A25">
        <w:rPr>
          <w:sz w:val="18"/>
          <w:szCs w:val="18"/>
          <w:u w:val="single"/>
          <w:lang w:val="en-US"/>
        </w:rPr>
        <w:t>higher discharges</w:t>
      </w:r>
      <w:r w:rsidR="0079314F" w:rsidRPr="00BD3A25">
        <w:rPr>
          <w:sz w:val="18"/>
          <w:szCs w:val="18"/>
          <w:u w:val="single"/>
          <w:lang w:val="en-US"/>
        </w:rPr>
        <w:t xml:space="preserve"> trought HPP</w:t>
      </w:r>
      <w:r w:rsidR="00C14B5C" w:rsidRPr="00BD3A25">
        <w:rPr>
          <w:sz w:val="18"/>
          <w:szCs w:val="18"/>
          <w:u w:val="single"/>
          <w:lang w:val="en-US"/>
        </w:rPr>
        <w:t>)</w:t>
      </w:r>
      <w:r w:rsidR="00C14B5C" w:rsidRPr="00BD3A25">
        <w:rPr>
          <w:sz w:val="18"/>
          <w:szCs w:val="18"/>
          <w:lang w:val="en-US"/>
        </w:rPr>
        <w:t xml:space="preserve"> – </w:t>
      </w:r>
      <w:r w:rsidR="003C2F0D" w:rsidRPr="00BD3A25">
        <w:rPr>
          <w:sz w:val="18"/>
          <w:szCs w:val="18"/>
          <w:lang w:val="en-US"/>
        </w:rPr>
        <w:t>navigation is seriously jeopardized</w:t>
      </w:r>
      <w:r w:rsidR="00244C66" w:rsidRPr="00BD3A25">
        <w:rPr>
          <w:sz w:val="18"/>
          <w:szCs w:val="18"/>
          <w:lang w:val="en-US"/>
        </w:rPr>
        <w:t xml:space="preserve">. </w:t>
      </w:r>
      <w:r w:rsidR="003C2F0D" w:rsidRPr="00BD3A25">
        <w:rPr>
          <w:sz w:val="18"/>
          <w:szCs w:val="18"/>
          <w:lang w:val="en-US"/>
        </w:rPr>
        <w:t>Possible coexistence of</w:t>
      </w:r>
      <w:r w:rsidR="00D0295D" w:rsidRPr="00BD3A25">
        <w:rPr>
          <w:sz w:val="18"/>
          <w:szCs w:val="18"/>
          <w:lang w:val="en-US"/>
        </w:rPr>
        <w:t> </w:t>
      </w:r>
      <w:r w:rsidR="003C2F0D" w:rsidRPr="00BD3A25">
        <w:rPr>
          <w:sz w:val="18"/>
          <w:szCs w:val="18"/>
          <w:lang w:val="en-US"/>
        </w:rPr>
        <w:t xml:space="preserve">navigation and energy </w:t>
      </w:r>
      <w:r w:rsidR="0034200E" w:rsidRPr="00BD3A25">
        <w:rPr>
          <w:sz w:val="18"/>
          <w:szCs w:val="18"/>
          <w:lang w:val="en-US"/>
        </w:rPr>
        <w:t>oper</w:t>
      </w:r>
      <w:r w:rsidR="003C2F0D" w:rsidRPr="00BD3A25">
        <w:rPr>
          <w:sz w:val="18"/>
          <w:szCs w:val="18"/>
          <w:lang w:val="en-US"/>
        </w:rPr>
        <w:t>ation</w:t>
      </w:r>
      <w:r w:rsidR="00244C66" w:rsidRPr="00BD3A25">
        <w:rPr>
          <w:sz w:val="18"/>
          <w:szCs w:val="18"/>
          <w:lang w:val="en-US"/>
        </w:rPr>
        <w:t xml:space="preserve"> </w:t>
      </w:r>
      <w:r w:rsidR="003C2F0D" w:rsidRPr="00BD3A25">
        <w:rPr>
          <w:sz w:val="18"/>
          <w:szCs w:val="18"/>
          <w:lang w:val="en-US"/>
        </w:rPr>
        <w:t xml:space="preserve">will necessitate replacement of the missing discharge through HPP by another structure </w:t>
      </w:r>
      <w:r w:rsidR="00244C66" w:rsidRPr="00BD3A25">
        <w:rPr>
          <w:sz w:val="18"/>
          <w:szCs w:val="18"/>
          <w:lang w:val="en-US"/>
        </w:rPr>
        <w:t>(</w:t>
      </w:r>
      <w:r w:rsidR="003C2F0D" w:rsidRPr="00BD3A25">
        <w:rPr>
          <w:sz w:val="18"/>
          <w:szCs w:val="18"/>
          <w:lang w:val="en-US"/>
        </w:rPr>
        <w:t>for instance, idle discharge</w:t>
      </w:r>
      <w:r w:rsidR="00244C66" w:rsidRPr="00BD3A25">
        <w:rPr>
          <w:sz w:val="18"/>
          <w:szCs w:val="18"/>
          <w:lang w:val="en-US"/>
        </w:rPr>
        <w:t xml:space="preserve">). </w:t>
      </w:r>
    </w:p>
    <w:p w:rsidR="00A66E43" w:rsidRDefault="00A66E43" w:rsidP="00C14B5C">
      <w:pPr>
        <w:spacing w:line="360" w:lineRule="auto"/>
        <w:ind w:firstLine="540"/>
        <w:jc w:val="both"/>
        <w:rPr>
          <w:sz w:val="18"/>
          <w:szCs w:val="18"/>
          <w:lang w:val="en-US"/>
        </w:rPr>
        <w:sectPr w:rsidR="00A66E43" w:rsidSect="00BD3A25">
          <w:type w:val="continuous"/>
          <w:pgSz w:w="11906" w:h="16838"/>
          <w:pgMar w:top="1417" w:right="737" w:bottom="1247" w:left="737" w:header="720" w:footer="720" w:gutter="0"/>
          <w:cols w:num="2" w:space="227" w:equalWidth="0">
            <w:col w:w="5103" w:space="227"/>
            <w:col w:w="5102"/>
          </w:cols>
          <w:docGrid w:linePitch="360"/>
        </w:sectPr>
      </w:pPr>
    </w:p>
    <w:p w:rsidR="0074694D" w:rsidRPr="00BD3A25" w:rsidRDefault="003C2F0D" w:rsidP="00C14B5C">
      <w:pPr>
        <w:spacing w:line="360" w:lineRule="auto"/>
        <w:ind w:firstLine="540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lastRenderedPageBreak/>
        <w:t xml:space="preserve">Technical and organizational arrangements should be </w:t>
      </w:r>
      <w:r w:rsidR="001425F0" w:rsidRPr="00BD3A25">
        <w:rPr>
          <w:sz w:val="18"/>
          <w:szCs w:val="18"/>
          <w:lang w:val="en-US"/>
        </w:rPr>
        <w:t>provided</w:t>
      </w:r>
      <w:r w:rsidRPr="00BD3A25">
        <w:rPr>
          <w:sz w:val="18"/>
          <w:szCs w:val="18"/>
          <w:lang w:val="en-US"/>
        </w:rPr>
        <w:t xml:space="preserve"> in the </w:t>
      </w:r>
      <w:r w:rsidR="00971691" w:rsidRPr="00BD3A25">
        <w:rPr>
          <w:sz w:val="18"/>
          <w:szCs w:val="18"/>
          <w:lang w:val="en-US"/>
        </w:rPr>
        <w:t>WS</w:t>
      </w:r>
      <w:r w:rsidRPr="00BD3A25">
        <w:rPr>
          <w:sz w:val="18"/>
          <w:szCs w:val="18"/>
          <w:lang w:val="en-US"/>
        </w:rPr>
        <w:t xml:space="preserve"> manipulation rules</w:t>
      </w:r>
      <w:r w:rsidR="005B2B7A" w:rsidRPr="00BD3A25">
        <w:rPr>
          <w:sz w:val="18"/>
          <w:szCs w:val="18"/>
          <w:lang w:val="en-US"/>
        </w:rPr>
        <w:t>`</w:t>
      </w:r>
      <w:r w:rsidR="001425F0" w:rsidRPr="00BD3A25">
        <w:rPr>
          <w:sz w:val="18"/>
          <w:szCs w:val="18"/>
          <w:lang w:val="en-US"/>
        </w:rPr>
        <w:t>, including the control room’s dispatching activity, displaying and monitoring of critical sections of</w:t>
      </w:r>
      <w:r w:rsidR="00D0295D" w:rsidRPr="00BD3A25">
        <w:rPr>
          <w:sz w:val="18"/>
          <w:szCs w:val="18"/>
          <w:lang w:val="en-US"/>
        </w:rPr>
        <w:t> </w:t>
      </w:r>
      <w:r w:rsidR="001425F0" w:rsidRPr="00BD3A25">
        <w:rPr>
          <w:sz w:val="18"/>
          <w:szCs w:val="18"/>
          <w:lang w:val="en-US"/>
        </w:rPr>
        <w:t>the</w:t>
      </w:r>
      <w:r w:rsidR="00D0295D" w:rsidRPr="00BD3A25">
        <w:rPr>
          <w:sz w:val="18"/>
          <w:szCs w:val="18"/>
          <w:lang w:val="en-US"/>
        </w:rPr>
        <w:t> </w:t>
      </w:r>
      <w:r w:rsidR="001425F0" w:rsidRPr="00BD3A25">
        <w:rPr>
          <w:sz w:val="18"/>
          <w:szCs w:val="18"/>
          <w:lang w:val="en-US"/>
        </w:rPr>
        <w:t>waterway</w:t>
      </w:r>
      <w:r w:rsidR="0074694D" w:rsidRPr="00BD3A25">
        <w:rPr>
          <w:sz w:val="18"/>
          <w:szCs w:val="18"/>
          <w:lang w:val="en-US"/>
        </w:rPr>
        <w:t xml:space="preserve">, </w:t>
      </w:r>
      <w:r w:rsidR="001425F0" w:rsidRPr="00BD3A25">
        <w:rPr>
          <w:sz w:val="18"/>
          <w:szCs w:val="18"/>
          <w:lang w:val="en-US"/>
        </w:rPr>
        <w:t>security instructions for the control room at emergency and navigation instructions</w:t>
      </w:r>
      <w:r w:rsidR="0074694D" w:rsidRPr="00BD3A25">
        <w:rPr>
          <w:sz w:val="18"/>
          <w:szCs w:val="18"/>
          <w:lang w:val="en-US"/>
        </w:rPr>
        <w:t>.</w:t>
      </w:r>
    </w:p>
    <w:p w:rsidR="004F584B" w:rsidRDefault="001425F0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 w:eastAsia="sk-SK"/>
        </w:rPr>
      </w:pPr>
      <w:r w:rsidRPr="00BD3A25">
        <w:rPr>
          <w:sz w:val="18"/>
          <w:szCs w:val="18"/>
          <w:lang w:val="en-US" w:eastAsia="sk-SK"/>
        </w:rPr>
        <w:t xml:space="preserve">The </w:t>
      </w:r>
      <w:r w:rsidR="004B134B" w:rsidRPr="00BD3A25">
        <w:rPr>
          <w:sz w:val="18"/>
          <w:szCs w:val="18"/>
          <w:lang w:val="en-US" w:eastAsia="sk-SK"/>
        </w:rPr>
        <w:t xml:space="preserve">results of the </w:t>
      </w:r>
      <w:r w:rsidRPr="00BD3A25">
        <w:rPr>
          <w:sz w:val="18"/>
          <w:szCs w:val="18"/>
          <w:lang w:val="en-US" w:eastAsia="sk-SK"/>
        </w:rPr>
        <w:t>application of the method</w:t>
      </w:r>
      <w:r w:rsidR="004B134B" w:rsidRPr="00BD3A25">
        <w:rPr>
          <w:sz w:val="18"/>
          <w:szCs w:val="18"/>
          <w:lang w:val="en-US" w:eastAsia="sk-SK"/>
        </w:rPr>
        <w:t>ology</w:t>
      </w:r>
      <w:r w:rsidRPr="00BD3A25">
        <w:rPr>
          <w:sz w:val="18"/>
          <w:szCs w:val="18"/>
          <w:lang w:val="en-US" w:eastAsia="sk-SK"/>
        </w:rPr>
        <w:t xml:space="preserve"> in the specific </w:t>
      </w:r>
      <w:r w:rsidR="00971691" w:rsidRPr="00BD3A25">
        <w:rPr>
          <w:sz w:val="18"/>
          <w:szCs w:val="18"/>
          <w:lang w:val="en-US" w:eastAsia="sk-SK"/>
        </w:rPr>
        <w:t>WS</w:t>
      </w:r>
      <w:r w:rsidRPr="00BD3A25">
        <w:rPr>
          <w:sz w:val="18"/>
          <w:szCs w:val="18"/>
          <w:lang w:val="en-US" w:eastAsia="sk-SK"/>
        </w:rPr>
        <w:t xml:space="preserve"> </w:t>
      </w:r>
      <w:r w:rsidR="004B134B" w:rsidRPr="00BD3A25">
        <w:rPr>
          <w:sz w:val="18"/>
          <w:szCs w:val="18"/>
          <w:lang w:val="en-US" w:eastAsia="sk-SK"/>
        </w:rPr>
        <w:t>include</w:t>
      </w:r>
      <w:r w:rsidRPr="00BD3A25">
        <w:rPr>
          <w:sz w:val="18"/>
          <w:szCs w:val="18"/>
          <w:lang w:val="en-US" w:eastAsia="sk-SK"/>
        </w:rPr>
        <w:t xml:space="preserve"> proposed measures in design</w:t>
      </w:r>
      <w:r w:rsidR="004F584B" w:rsidRPr="00BD3A25">
        <w:rPr>
          <w:sz w:val="18"/>
          <w:szCs w:val="18"/>
          <w:lang w:val="en-US" w:eastAsia="sk-SK"/>
        </w:rPr>
        <w:t xml:space="preserve"> (</w:t>
      </w:r>
      <w:r w:rsidRPr="00BD3A25">
        <w:rPr>
          <w:sz w:val="18"/>
          <w:szCs w:val="18"/>
          <w:lang w:val="en-US" w:eastAsia="sk-SK"/>
        </w:rPr>
        <w:t>adjustments of construction</w:t>
      </w:r>
      <w:r w:rsidR="004F584B" w:rsidRPr="00BD3A25">
        <w:rPr>
          <w:sz w:val="18"/>
          <w:szCs w:val="18"/>
          <w:lang w:val="en-US" w:eastAsia="sk-SK"/>
        </w:rPr>
        <w:t>)</w:t>
      </w:r>
      <w:r w:rsidRPr="00BD3A25">
        <w:rPr>
          <w:sz w:val="18"/>
          <w:szCs w:val="18"/>
          <w:lang w:val="en-US" w:eastAsia="sk-SK"/>
        </w:rPr>
        <w:t xml:space="preserve"> and, in particular, in operation </w:t>
      </w:r>
      <w:r w:rsidR="004F584B" w:rsidRPr="00BD3A25">
        <w:rPr>
          <w:sz w:val="18"/>
          <w:szCs w:val="18"/>
          <w:lang w:val="en-US" w:eastAsia="sk-SK"/>
        </w:rPr>
        <w:t>(</w:t>
      </w:r>
      <w:r w:rsidRPr="00BD3A25">
        <w:rPr>
          <w:sz w:val="18"/>
          <w:szCs w:val="18"/>
          <w:lang w:val="en-US" w:eastAsia="sk-SK"/>
        </w:rPr>
        <w:t xml:space="preserve">determination of limits of safe navigation </w:t>
      </w:r>
      <w:r w:rsidR="0079314F" w:rsidRPr="00BD3A25">
        <w:rPr>
          <w:sz w:val="18"/>
          <w:szCs w:val="18"/>
          <w:lang w:val="en-US" w:eastAsia="sk-SK"/>
        </w:rPr>
        <w:t>operation</w:t>
      </w:r>
      <w:r w:rsidRPr="00BD3A25">
        <w:rPr>
          <w:sz w:val="18"/>
          <w:szCs w:val="18"/>
          <w:lang w:val="en-US" w:eastAsia="sk-SK"/>
        </w:rPr>
        <w:t xml:space="preserve"> </w:t>
      </w:r>
      <w:r w:rsidR="004F584B" w:rsidRPr="00BD3A25">
        <w:rPr>
          <w:sz w:val="18"/>
          <w:szCs w:val="18"/>
          <w:lang w:val="en-US" w:eastAsia="sk-SK"/>
        </w:rPr>
        <w:t>a</w:t>
      </w:r>
      <w:r w:rsidRPr="00BD3A25">
        <w:rPr>
          <w:sz w:val="18"/>
          <w:szCs w:val="18"/>
          <w:lang w:val="en-US" w:eastAsia="sk-SK"/>
        </w:rPr>
        <w:t>nd</w:t>
      </w:r>
      <w:r w:rsidR="004F584B" w:rsidRPr="00BD3A25">
        <w:rPr>
          <w:sz w:val="18"/>
          <w:szCs w:val="18"/>
          <w:lang w:val="en-US" w:eastAsia="sk-SK"/>
        </w:rPr>
        <w:t> experiment</w:t>
      </w:r>
      <w:r w:rsidRPr="00BD3A25">
        <w:rPr>
          <w:sz w:val="18"/>
          <w:szCs w:val="18"/>
          <w:lang w:val="en-US" w:eastAsia="sk-SK"/>
        </w:rPr>
        <w:t>a</w:t>
      </w:r>
      <w:r w:rsidR="004F584B" w:rsidRPr="00BD3A25">
        <w:rPr>
          <w:sz w:val="18"/>
          <w:szCs w:val="18"/>
          <w:lang w:val="en-US" w:eastAsia="sk-SK"/>
        </w:rPr>
        <w:t xml:space="preserve">l </w:t>
      </w:r>
      <w:r w:rsidRPr="00BD3A25">
        <w:rPr>
          <w:sz w:val="18"/>
          <w:szCs w:val="18"/>
          <w:lang w:val="en-US" w:eastAsia="sk-SK"/>
        </w:rPr>
        <w:t>prolongation of the start-up phase of energy operation to safeguard safe and real operation</w:t>
      </w:r>
      <w:r w:rsidR="004F584B" w:rsidRPr="00BD3A25">
        <w:rPr>
          <w:sz w:val="18"/>
          <w:szCs w:val="18"/>
          <w:lang w:val="en-US" w:eastAsia="sk-SK"/>
        </w:rPr>
        <w:t xml:space="preserve">). </w:t>
      </w:r>
    </w:p>
    <w:p w:rsidR="003A6FDA" w:rsidRPr="00BD3A25" w:rsidRDefault="003A6FDA" w:rsidP="007C747C">
      <w:pPr>
        <w:pStyle w:val="Text"/>
        <w:spacing w:before="0" w:after="0" w:line="360" w:lineRule="auto"/>
        <w:ind w:firstLine="567"/>
        <w:rPr>
          <w:sz w:val="18"/>
          <w:szCs w:val="18"/>
          <w:lang w:val="en-US" w:eastAsia="sk-SK"/>
        </w:rPr>
      </w:pPr>
    </w:p>
    <w:p w:rsidR="00C42C66" w:rsidRDefault="0079314F" w:rsidP="007C747C">
      <w:pPr>
        <w:spacing w:line="360" w:lineRule="auto"/>
        <w:ind w:firstLine="567"/>
        <w:jc w:val="both"/>
        <w:rPr>
          <w:sz w:val="18"/>
          <w:szCs w:val="18"/>
          <w:lang w:val="en-US"/>
        </w:rPr>
      </w:pPr>
      <w:r w:rsidRPr="00BD3A25">
        <w:rPr>
          <w:sz w:val="18"/>
          <w:szCs w:val="18"/>
          <w:lang w:val="en-US"/>
        </w:rPr>
        <w:t>Described</w:t>
      </w:r>
      <w:r w:rsidR="001425F0" w:rsidRPr="00BD3A25">
        <w:rPr>
          <w:sz w:val="18"/>
          <w:szCs w:val="18"/>
          <w:lang w:val="en-US"/>
        </w:rPr>
        <w:t xml:space="preserve"> method</w:t>
      </w:r>
      <w:r w:rsidR="004B134B" w:rsidRPr="00BD3A25">
        <w:rPr>
          <w:sz w:val="18"/>
          <w:szCs w:val="18"/>
          <w:lang w:val="en-US"/>
        </w:rPr>
        <w:t>ology</w:t>
      </w:r>
      <w:r w:rsidR="001425F0" w:rsidRPr="00BD3A25">
        <w:rPr>
          <w:sz w:val="18"/>
          <w:szCs w:val="18"/>
          <w:lang w:val="en-US"/>
        </w:rPr>
        <w:t xml:space="preserve"> is applicable in diverse stages of solving the interaction between navigation and energy </w:t>
      </w:r>
      <w:r w:rsidR="0034200E" w:rsidRPr="00BD3A25">
        <w:rPr>
          <w:sz w:val="18"/>
          <w:szCs w:val="18"/>
          <w:lang w:val="en-US"/>
        </w:rPr>
        <w:t>ope</w:t>
      </w:r>
      <w:r w:rsidR="001425F0" w:rsidRPr="00BD3A25">
        <w:rPr>
          <w:sz w:val="18"/>
          <w:szCs w:val="18"/>
          <w:lang w:val="en-US"/>
        </w:rPr>
        <w:t>ration</w:t>
      </w:r>
      <w:r w:rsidR="007047B2" w:rsidRPr="00BD3A25">
        <w:rPr>
          <w:sz w:val="18"/>
          <w:szCs w:val="18"/>
          <w:lang w:val="en-US"/>
        </w:rPr>
        <w:t xml:space="preserve"> – </w:t>
      </w:r>
      <w:r w:rsidR="00971691" w:rsidRPr="00BD3A25">
        <w:rPr>
          <w:sz w:val="18"/>
          <w:szCs w:val="18"/>
          <w:lang w:val="en-US"/>
        </w:rPr>
        <w:t>WS</w:t>
      </w:r>
      <w:r w:rsidR="001425F0" w:rsidRPr="00BD3A25">
        <w:rPr>
          <w:sz w:val="18"/>
          <w:szCs w:val="18"/>
          <w:lang w:val="en-US"/>
        </w:rPr>
        <w:t xml:space="preserve"> design</w:t>
      </w:r>
      <w:r w:rsidR="0057504B" w:rsidRPr="00BD3A25">
        <w:rPr>
          <w:sz w:val="18"/>
          <w:szCs w:val="18"/>
          <w:lang w:val="en-US"/>
        </w:rPr>
        <w:t xml:space="preserve">, </w:t>
      </w:r>
      <w:r w:rsidR="001425F0" w:rsidRPr="00BD3A25">
        <w:rPr>
          <w:sz w:val="18"/>
          <w:szCs w:val="18"/>
          <w:lang w:val="en-US"/>
        </w:rPr>
        <w:t xml:space="preserve">assessing impact of prepared navigation for existing energy </w:t>
      </w:r>
      <w:r w:rsidR="0034200E" w:rsidRPr="00BD3A25">
        <w:rPr>
          <w:sz w:val="18"/>
          <w:szCs w:val="18"/>
          <w:lang w:val="en-US"/>
        </w:rPr>
        <w:t>ope</w:t>
      </w:r>
      <w:r w:rsidR="001425F0" w:rsidRPr="00BD3A25">
        <w:rPr>
          <w:sz w:val="18"/>
          <w:szCs w:val="18"/>
          <w:lang w:val="en-US"/>
        </w:rPr>
        <w:t>ration or additional adjustment of operation parameters for exis</w:t>
      </w:r>
      <w:r w:rsidR="0073604E" w:rsidRPr="00BD3A25">
        <w:rPr>
          <w:sz w:val="18"/>
          <w:szCs w:val="18"/>
          <w:lang w:val="en-US"/>
        </w:rPr>
        <w:t>t</w:t>
      </w:r>
      <w:r w:rsidR="001425F0" w:rsidRPr="00BD3A25">
        <w:rPr>
          <w:sz w:val="18"/>
          <w:szCs w:val="18"/>
          <w:lang w:val="en-US"/>
        </w:rPr>
        <w:t xml:space="preserve">ing </w:t>
      </w:r>
      <w:r w:rsidR="00971691" w:rsidRPr="00BD3A25">
        <w:rPr>
          <w:sz w:val="18"/>
          <w:szCs w:val="18"/>
          <w:lang w:val="en-US"/>
        </w:rPr>
        <w:t>WS</w:t>
      </w:r>
      <w:r w:rsidR="001425F0" w:rsidRPr="00BD3A25">
        <w:rPr>
          <w:sz w:val="18"/>
          <w:szCs w:val="18"/>
          <w:lang w:val="en-US"/>
        </w:rPr>
        <w:t>s</w:t>
      </w:r>
      <w:r w:rsidR="00C42C66" w:rsidRPr="00BD3A25">
        <w:rPr>
          <w:sz w:val="18"/>
          <w:szCs w:val="18"/>
          <w:lang w:val="en-US"/>
        </w:rPr>
        <w:t>.</w:t>
      </w:r>
    </w:p>
    <w:p w:rsidR="00AE3839" w:rsidRDefault="00AE3839" w:rsidP="00AE3839">
      <w:pPr>
        <w:spacing w:line="360" w:lineRule="auto"/>
        <w:jc w:val="both"/>
        <w:rPr>
          <w:sz w:val="18"/>
          <w:szCs w:val="18"/>
          <w:lang w:val="en-US"/>
        </w:rPr>
      </w:pPr>
    </w:p>
    <w:p w:rsidR="00A66E43" w:rsidRDefault="00A66E43" w:rsidP="00AE3839">
      <w:pPr>
        <w:spacing w:line="360" w:lineRule="auto"/>
        <w:jc w:val="both"/>
        <w:rPr>
          <w:rFonts w:ascii="Arial" w:hAnsi="Arial" w:cs="Arial"/>
          <w:b/>
          <w:caps/>
          <w:sz w:val="18"/>
          <w:szCs w:val="18"/>
          <w:lang w:val="en-US"/>
        </w:rPr>
      </w:pPr>
    </w:p>
    <w:p w:rsidR="00A00046" w:rsidRDefault="00A00046" w:rsidP="00A00046">
      <w:pPr>
        <w:pStyle w:val="EEN-section-right-align"/>
      </w:pPr>
      <w:r>
        <w:t>References</w:t>
      </w:r>
    </w:p>
    <w:p w:rsidR="00AE3839" w:rsidRPr="00AE3839" w:rsidRDefault="00AE3839" w:rsidP="00AE3839">
      <w:pPr>
        <w:spacing w:line="360" w:lineRule="auto"/>
        <w:jc w:val="both"/>
        <w:rPr>
          <w:rFonts w:ascii="Arial" w:hAnsi="Arial" w:cs="Arial"/>
          <w:b/>
          <w:caps/>
          <w:sz w:val="18"/>
          <w:szCs w:val="18"/>
          <w:lang w:val="en-US"/>
        </w:rPr>
      </w:pPr>
    </w:p>
    <w:p w:rsidR="007047B2" w:rsidRPr="00BD3A25" w:rsidRDefault="00A84F79" w:rsidP="00A84F79">
      <w:pPr>
        <w:pStyle w:val="slovnliteratura-knihy"/>
        <w:tabs>
          <w:tab w:val="clear" w:pos="720"/>
          <w:tab w:val="left" w:pos="284"/>
        </w:tabs>
        <w:spacing w:after="0" w:line="360" w:lineRule="auto"/>
        <w:ind w:left="284" w:hanging="284"/>
        <w:rPr>
          <w:sz w:val="18"/>
          <w:szCs w:val="18"/>
          <w:lang w:val="sk-SK"/>
        </w:rPr>
      </w:pPr>
      <w:r>
        <w:rPr>
          <w:caps/>
          <w:sz w:val="18"/>
          <w:szCs w:val="18"/>
          <w:lang w:val="sk-SK"/>
        </w:rPr>
        <w:lastRenderedPageBreak/>
        <w:t xml:space="preserve">[1]  </w:t>
      </w:r>
      <w:r w:rsidR="007047B2" w:rsidRPr="00BD3A25">
        <w:rPr>
          <w:caps/>
          <w:sz w:val="18"/>
          <w:szCs w:val="18"/>
          <w:lang w:val="sk-SK"/>
        </w:rPr>
        <w:t>čepcová, z.</w:t>
      </w:r>
      <w:r w:rsidR="007047B2" w:rsidRPr="00BD3A25">
        <w:rPr>
          <w:sz w:val="18"/>
          <w:szCs w:val="18"/>
          <w:lang w:val="sk-SK"/>
        </w:rPr>
        <w:t xml:space="preserve">: </w:t>
      </w:r>
      <w:r w:rsidR="0057504B" w:rsidRPr="00BD3A25">
        <w:rPr>
          <w:sz w:val="18"/>
          <w:szCs w:val="18"/>
          <w:lang w:val="sk-SK"/>
        </w:rPr>
        <w:t>Vplyv plavby na energetické funkcie regulačných vodných elektrární, Kandidátska dizertačná práca, SvF STU Bratislava, 2007</w:t>
      </w:r>
    </w:p>
    <w:p w:rsidR="007047B2" w:rsidRPr="00BD3A25" w:rsidRDefault="00A84F79" w:rsidP="00A84F79">
      <w:pPr>
        <w:pStyle w:val="slovnliteratura-knihy"/>
        <w:tabs>
          <w:tab w:val="clear" w:pos="720"/>
          <w:tab w:val="left" w:pos="284"/>
        </w:tabs>
        <w:spacing w:after="0" w:line="360" w:lineRule="auto"/>
        <w:ind w:left="284" w:hanging="284"/>
        <w:rPr>
          <w:sz w:val="18"/>
          <w:szCs w:val="18"/>
          <w:lang w:val="sk-SK"/>
        </w:rPr>
      </w:pPr>
      <w:r>
        <w:rPr>
          <w:caps/>
          <w:sz w:val="18"/>
          <w:szCs w:val="18"/>
          <w:lang w:val="sk-SK"/>
        </w:rPr>
        <w:t xml:space="preserve">[2]  </w:t>
      </w:r>
      <w:r w:rsidR="007047B2" w:rsidRPr="00BD3A25">
        <w:rPr>
          <w:sz w:val="18"/>
          <w:szCs w:val="18"/>
          <w:lang w:val="sk-SK"/>
        </w:rPr>
        <w:t>ČÁBELKA, J., GABRIEL, P.: Matematické a fyzikální modelování v hydrotechnice, Československá akademie věd, Praha, 1987</w:t>
      </w:r>
    </w:p>
    <w:p w:rsidR="007047B2" w:rsidRPr="00BD3A25" w:rsidRDefault="00A84F79" w:rsidP="00A84F79">
      <w:pPr>
        <w:pStyle w:val="slovnliteratura-knihy"/>
        <w:tabs>
          <w:tab w:val="clear" w:pos="720"/>
          <w:tab w:val="left" w:pos="284"/>
        </w:tabs>
        <w:spacing w:after="0" w:line="360" w:lineRule="auto"/>
        <w:ind w:left="284" w:hanging="284"/>
        <w:rPr>
          <w:sz w:val="18"/>
          <w:szCs w:val="18"/>
          <w:lang w:val="sk-SK"/>
        </w:rPr>
      </w:pPr>
      <w:r>
        <w:rPr>
          <w:caps/>
          <w:sz w:val="18"/>
          <w:szCs w:val="18"/>
          <w:lang w:val="sk-SK"/>
        </w:rPr>
        <w:t xml:space="preserve">[3]  </w:t>
      </w:r>
      <w:r w:rsidR="007047B2" w:rsidRPr="00BD3A25">
        <w:rPr>
          <w:sz w:val="18"/>
          <w:szCs w:val="18"/>
          <w:lang w:val="sk-SK"/>
        </w:rPr>
        <w:t>Manipulačný poriadok sústavy VD Drahovce – Madunice /schválený 10.03. 2000, platný do 31.03. 2005/</w:t>
      </w:r>
    </w:p>
    <w:p w:rsidR="007047B2" w:rsidRPr="00BD3A25" w:rsidRDefault="00A84F79" w:rsidP="00A84F79">
      <w:pPr>
        <w:pStyle w:val="slovnliteratura-knihy"/>
        <w:tabs>
          <w:tab w:val="clear" w:pos="720"/>
          <w:tab w:val="left" w:pos="284"/>
        </w:tabs>
        <w:spacing w:after="0" w:line="360" w:lineRule="auto"/>
        <w:ind w:left="284" w:hanging="284"/>
        <w:rPr>
          <w:sz w:val="18"/>
          <w:szCs w:val="18"/>
          <w:lang w:val="sk-SK"/>
        </w:rPr>
      </w:pPr>
      <w:r>
        <w:rPr>
          <w:caps/>
          <w:sz w:val="18"/>
          <w:szCs w:val="18"/>
          <w:lang w:val="sk-SK"/>
        </w:rPr>
        <w:t xml:space="preserve">[4]  </w:t>
      </w:r>
      <w:r w:rsidR="007047B2" w:rsidRPr="00BD3A25">
        <w:rPr>
          <w:sz w:val="18"/>
          <w:szCs w:val="18"/>
          <w:lang w:val="sk-SK"/>
        </w:rPr>
        <w:t>MEDŘICKÝ, V.: Hydrotechnické stavby, Navrhovaní plavebních stupňů, Vydavatelství ČVUT v Prahe, 2000</w:t>
      </w:r>
    </w:p>
    <w:p w:rsidR="007047B2" w:rsidRDefault="00A84F79" w:rsidP="00A84F79">
      <w:pPr>
        <w:pStyle w:val="slovnliteratura-knihy"/>
        <w:tabs>
          <w:tab w:val="clear" w:pos="720"/>
          <w:tab w:val="left" w:pos="284"/>
        </w:tabs>
        <w:spacing w:after="0" w:line="360" w:lineRule="auto"/>
        <w:ind w:left="284" w:hanging="284"/>
        <w:rPr>
          <w:sz w:val="18"/>
          <w:szCs w:val="18"/>
          <w:lang w:val="sk-SK"/>
        </w:rPr>
      </w:pPr>
      <w:r>
        <w:rPr>
          <w:caps/>
          <w:sz w:val="18"/>
          <w:szCs w:val="18"/>
          <w:lang w:val="sk-SK"/>
        </w:rPr>
        <w:t xml:space="preserve">[5]  </w:t>
      </w:r>
      <w:r w:rsidR="007047B2" w:rsidRPr="00BD3A25">
        <w:rPr>
          <w:sz w:val="18"/>
          <w:szCs w:val="18"/>
          <w:lang w:val="sk-SK"/>
        </w:rPr>
        <w:t xml:space="preserve">MOŽIEŠIK, Ľ.: Interakcia prevádzky vodných diel a plavby, Habilitačná práca, </w:t>
      </w:r>
      <w:r w:rsidR="005A1BCD" w:rsidRPr="00BD3A25">
        <w:rPr>
          <w:sz w:val="18"/>
          <w:szCs w:val="18"/>
          <w:lang w:val="sk-SK"/>
        </w:rPr>
        <w:t>SvF STU</w:t>
      </w:r>
      <w:r w:rsidR="007047B2" w:rsidRPr="00BD3A25">
        <w:rPr>
          <w:sz w:val="18"/>
          <w:szCs w:val="18"/>
          <w:lang w:val="sk-SK"/>
        </w:rPr>
        <w:t xml:space="preserve"> Bratislava, 2003 </w:t>
      </w:r>
    </w:p>
    <w:p w:rsidR="00AE3839" w:rsidRDefault="00AE3839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rPr>
          <w:sz w:val="18"/>
          <w:szCs w:val="18"/>
          <w:lang w:val="sk-SK"/>
        </w:rPr>
      </w:pPr>
    </w:p>
    <w:p w:rsidR="00AE3839" w:rsidRDefault="00AE3839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rPr>
          <w:rFonts w:ascii="Arial" w:hAnsi="Arial" w:cs="Arial"/>
          <w:b/>
          <w:sz w:val="18"/>
          <w:szCs w:val="18"/>
          <w:lang w:val="sk-SK"/>
        </w:rPr>
      </w:pPr>
      <w:r w:rsidRPr="00AE3839">
        <w:rPr>
          <w:rFonts w:ascii="Arial" w:hAnsi="Arial" w:cs="Arial"/>
          <w:b/>
          <w:sz w:val="18"/>
          <w:szCs w:val="18"/>
          <w:lang w:val="sk-SK"/>
        </w:rPr>
        <w:t>ADDRESSES OF AUT</w:t>
      </w:r>
      <w:r>
        <w:rPr>
          <w:rFonts w:ascii="Arial" w:hAnsi="Arial" w:cs="Arial"/>
          <w:b/>
          <w:sz w:val="18"/>
          <w:szCs w:val="18"/>
          <w:lang w:val="sk-SK"/>
        </w:rPr>
        <w:t>H</w:t>
      </w:r>
      <w:r w:rsidRPr="00AE3839">
        <w:rPr>
          <w:rFonts w:ascii="Arial" w:hAnsi="Arial" w:cs="Arial"/>
          <w:b/>
          <w:sz w:val="18"/>
          <w:szCs w:val="18"/>
          <w:lang w:val="sk-SK"/>
        </w:rPr>
        <w:t>ORS</w:t>
      </w:r>
    </w:p>
    <w:p w:rsidR="00AE3839" w:rsidRDefault="00AE3839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ind w:left="0" w:firstLine="0"/>
        <w:jc w:val="both"/>
        <w:rPr>
          <w:sz w:val="16"/>
          <w:szCs w:val="16"/>
          <w:lang w:val="sk-SK"/>
        </w:rPr>
      </w:pPr>
      <w:r w:rsidRPr="0002644E">
        <w:rPr>
          <w:sz w:val="16"/>
          <w:szCs w:val="16"/>
          <w:lang w:val="sk-SK"/>
        </w:rPr>
        <w:t>Zuzana Čepcová,</w:t>
      </w:r>
      <w:r w:rsidR="00A84F79">
        <w:rPr>
          <w:sz w:val="16"/>
          <w:szCs w:val="16"/>
          <w:lang w:val="sk-SK"/>
        </w:rPr>
        <w:t xml:space="preserve"> Ing., PhD.,</w:t>
      </w:r>
      <w:r w:rsidRPr="0002644E">
        <w:rPr>
          <w:sz w:val="16"/>
          <w:szCs w:val="16"/>
          <w:lang w:val="sk-SK"/>
        </w:rPr>
        <w:t xml:space="preserve"> </w:t>
      </w:r>
      <w:r w:rsidR="000F3F22">
        <w:rPr>
          <w:sz w:val="16"/>
          <w:szCs w:val="16"/>
          <w:lang w:val="sk-SK"/>
        </w:rPr>
        <w:t>Slovak University of Technology in Bratislava</w:t>
      </w:r>
      <w:r w:rsidRPr="0002644E">
        <w:rPr>
          <w:sz w:val="16"/>
          <w:szCs w:val="16"/>
          <w:lang w:val="sk-SK"/>
        </w:rPr>
        <w:t xml:space="preserve">, </w:t>
      </w:r>
      <w:r w:rsidR="000F3F22">
        <w:rPr>
          <w:sz w:val="16"/>
          <w:szCs w:val="16"/>
          <w:lang w:val="sk-SK"/>
        </w:rPr>
        <w:t>Department of Hydraulic Engineering</w:t>
      </w:r>
      <w:r w:rsidRPr="0002644E">
        <w:rPr>
          <w:sz w:val="16"/>
          <w:szCs w:val="16"/>
          <w:lang w:val="sk-SK"/>
        </w:rPr>
        <w:t xml:space="preserve">, Radlinského 11, Bratislava, SK 813 68, </w:t>
      </w:r>
      <w:r w:rsidR="000F3F22">
        <w:rPr>
          <w:sz w:val="16"/>
          <w:szCs w:val="16"/>
          <w:lang w:val="sk-SK"/>
        </w:rPr>
        <w:t>Slovak Republic</w:t>
      </w:r>
    </w:p>
    <w:p w:rsidR="0002644E" w:rsidRDefault="0002644E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ind w:left="0" w:firstLine="0"/>
        <w:jc w:val="both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Peter Dušička, </w:t>
      </w:r>
      <w:r w:rsidR="00A84F79">
        <w:rPr>
          <w:sz w:val="16"/>
          <w:szCs w:val="16"/>
          <w:lang w:val="sk-SK"/>
        </w:rPr>
        <w:t xml:space="preserve">Prof. Ing., PhD., </w:t>
      </w:r>
      <w:r w:rsidR="000F3F22">
        <w:rPr>
          <w:sz w:val="16"/>
          <w:szCs w:val="16"/>
          <w:lang w:val="sk-SK"/>
        </w:rPr>
        <w:t>Slovak University of Technology in Bratislava</w:t>
      </w:r>
      <w:r w:rsidR="000F3F22" w:rsidRPr="0002644E">
        <w:rPr>
          <w:sz w:val="16"/>
          <w:szCs w:val="16"/>
          <w:lang w:val="sk-SK"/>
        </w:rPr>
        <w:t xml:space="preserve">, </w:t>
      </w:r>
      <w:r w:rsidR="000F3F22">
        <w:rPr>
          <w:sz w:val="16"/>
          <w:szCs w:val="16"/>
          <w:lang w:val="sk-SK"/>
        </w:rPr>
        <w:t>Department of Hydraulic Engineering</w:t>
      </w:r>
      <w:r w:rsidR="000F3F22" w:rsidRPr="0002644E">
        <w:rPr>
          <w:sz w:val="16"/>
          <w:szCs w:val="16"/>
          <w:lang w:val="sk-SK"/>
        </w:rPr>
        <w:t xml:space="preserve">, Radlinského 11, Bratislava, SK 813 68, </w:t>
      </w:r>
      <w:r w:rsidR="000F3F22">
        <w:rPr>
          <w:sz w:val="16"/>
          <w:szCs w:val="16"/>
          <w:lang w:val="sk-SK"/>
        </w:rPr>
        <w:t>Slovak Republic</w:t>
      </w:r>
      <w:r>
        <w:rPr>
          <w:sz w:val="16"/>
          <w:szCs w:val="16"/>
          <w:lang w:val="sk-SK"/>
        </w:rPr>
        <w:t xml:space="preserve">, </w:t>
      </w:r>
      <w:hyperlink r:id="rId19" w:history="1">
        <w:r w:rsidRPr="00504B06">
          <w:rPr>
            <w:rStyle w:val="Hypertextovprepojenie"/>
            <w:sz w:val="16"/>
            <w:szCs w:val="16"/>
            <w:lang w:val="sk-SK"/>
          </w:rPr>
          <w:t>peter.dusicka@stuba.sk</w:t>
        </w:r>
      </w:hyperlink>
    </w:p>
    <w:p w:rsidR="00EB58B4" w:rsidRDefault="0002644E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ind w:left="0" w:firstLine="0"/>
        <w:jc w:val="both"/>
      </w:pPr>
      <w:r>
        <w:rPr>
          <w:sz w:val="16"/>
          <w:szCs w:val="16"/>
          <w:lang w:val="sk-SK"/>
        </w:rPr>
        <w:t xml:space="preserve">Ľudovít Možiešik, </w:t>
      </w:r>
      <w:r w:rsidR="00A84F79">
        <w:rPr>
          <w:sz w:val="16"/>
          <w:szCs w:val="16"/>
          <w:lang w:val="sk-SK"/>
        </w:rPr>
        <w:t xml:space="preserve">Doc. Ing., PhD., </w:t>
      </w:r>
      <w:r w:rsidR="000F3F22">
        <w:rPr>
          <w:sz w:val="16"/>
          <w:szCs w:val="16"/>
          <w:lang w:val="sk-SK"/>
        </w:rPr>
        <w:t>Slovak University of Technology in Bratislava</w:t>
      </w:r>
      <w:r w:rsidR="000F3F22" w:rsidRPr="0002644E">
        <w:rPr>
          <w:sz w:val="16"/>
          <w:szCs w:val="16"/>
          <w:lang w:val="sk-SK"/>
        </w:rPr>
        <w:t xml:space="preserve">, </w:t>
      </w:r>
      <w:r w:rsidR="000F3F22">
        <w:rPr>
          <w:sz w:val="16"/>
          <w:szCs w:val="16"/>
          <w:lang w:val="sk-SK"/>
        </w:rPr>
        <w:t>Department of Hydraulic Engineering</w:t>
      </w:r>
      <w:r w:rsidR="000F3F22" w:rsidRPr="0002644E">
        <w:rPr>
          <w:sz w:val="16"/>
          <w:szCs w:val="16"/>
          <w:lang w:val="sk-SK"/>
        </w:rPr>
        <w:t xml:space="preserve">, Radlinského 11, Bratislava, SK 813 68, </w:t>
      </w:r>
      <w:r w:rsidR="000F3F22">
        <w:rPr>
          <w:sz w:val="16"/>
          <w:szCs w:val="16"/>
          <w:lang w:val="sk-SK"/>
        </w:rPr>
        <w:t>Slovak Republic</w:t>
      </w:r>
      <w:r>
        <w:rPr>
          <w:sz w:val="16"/>
          <w:szCs w:val="16"/>
          <w:lang w:val="sk-SK"/>
        </w:rPr>
        <w:t xml:space="preserve">, </w:t>
      </w:r>
      <w:hyperlink r:id="rId20" w:history="1">
        <w:r w:rsidRPr="00504B06">
          <w:rPr>
            <w:rStyle w:val="Hypertextovprepojenie"/>
            <w:sz w:val="16"/>
            <w:szCs w:val="16"/>
            <w:lang w:val="sk-SK"/>
          </w:rPr>
          <w:t>ludovit.moziesik@stuba.sk</w:t>
        </w:r>
      </w:hyperlink>
    </w:p>
    <w:p w:rsidR="0002644E" w:rsidRPr="0002644E" w:rsidRDefault="0002644E" w:rsidP="00AE3839">
      <w:pPr>
        <w:pStyle w:val="slovnliteratura-knihy"/>
        <w:tabs>
          <w:tab w:val="clear" w:pos="720"/>
          <w:tab w:val="left" w:pos="540"/>
        </w:tabs>
        <w:spacing w:after="0" w:line="360" w:lineRule="auto"/>
        <w:ind w:left="0" w:firstLine="0"/>
        <w:jc w:val="both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</w:t>
      </w:r>
    </w:p>
    <w:p w:rsidR="00A66E43" w:rsidRDefault="00A66E43" w:rsidP="007C747C">
      <w:pPr>
        <w:spacing w:line="360" w:lineRule="auto"/>
        <w:ind w:firstLine="567"/>
        <w:jc w:val="both"/>
        <w:rPr>
          <w:i/>
          <w:sz w:val="18"/>
          <w:szCs w:val="18"/>
        </w:rPr>
        <w:sectPr w:rsidR="00A66E43" w:rsidSect="00A66E43">
          <w:type w:val="continuous"/>
          <w:pgSz w:w="11906" w:h="16838"/>
          <w:pgMar w:top="1417" w:right="737" w:bottom="1247" w:left="737" w:header="720" w:footer="720" w:gutter="0"/>
          <w:cols w:num="2" w:space="227"/>
          <w:docGrid w:linePitch="360"/>
        </w:sectPr>
      </w:pPr>
    </w:p>
    <w:p w:rsidR="00FC5309" w:rsidRPr="00BD3A25" w:rsidRDefault="00FC5309" w:rsidP="007C747C">
      <w:pPr>
        <w:spacing w:line="360" w:lineRule="auto"/>
        <w:ind w:firstLine="567"/>
        <w:jc w:val="both"/>
        <w:rPr>
          <w:i/>
          <w:sz w:val="18"/>
          <w:szCs w:val="18"/>
        </w:rPr>
      </w:pPr>
    </w:p>
    <w:sectPr w:rsidR="00FC5309" w:rsidRPr="00BD3A25" w:rsidSect="00BD3A25">
      <w:type w:val="continuous"/>
      <w:pgSz w:w="11906" w:h="16838"/>
      <w:pgMar w:top="1417" w:right="737" w:bottom="1247" w:left="737" w:header="720" w:footer="720" w:gutter="0"/>
      <w:cols w:num="2" w:space="227" w:equalWidth="0">
        <w:col w:w="5103" w:space="227"/>
        <w:col w:w="510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CA" w:rsidRDefault="00EC74CA" w:rsidP="00BD3A25">
      <w:r>
        <w:separator/>
      </w:r>
    </w:p>
  </w:endnote>
  <w:endnote w:type="continuationSeparator" w:id="0">
    <w:p w:rsidR="00EC74CA" w:rsidRDefault="00EC74CA" w:rsidP="00BD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CA" w:rsidRDefault="00EC74CA" w:rsidP="00BD3A25">
      <w:r>
        <w:separator/>
      </w:r>
    </w:p>
  </w:footnote>
  <w:footnote w:type="continuationSeparator" w:id="0">
    <w:p w:rsidR="00EC74CA" w:rsidRDefault="00EC74CA" w:rsidP="00BD3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F215B6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EEN-Literatura"/>
      <w:lvlText w:val="[%1]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[%2]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[%3]"/>
      <w:lvlJc w:val="left"/>
      <w:pPr>
        <w:tabs>
          <w:tab w:val="num" w:pos="1443"/>
        </w:tabs>
        <w:ind w:left="1443" w:hanging="363"/>
      </w:pPr>
    </w:lvl>
    <w:lvl w:ilvl="3">
      <w:start w:val="1"/>
      <w:numFmt w:val="decimal"/>
      <w:lvlText w:val="[%4]"/>
      <w:lvlJc w:val="left"/>
      <w:pPr>
        <w:tabs>
          <w:tab w:val="num" w:pos="1803"/>
        </w:tabs>
        <w:ind w:left="1803" w:hanging="363"/>
      </w:pPr>
    </w:lvl>
    <w:lvl w:ilvl="4">
      <w:start w:val="1"/>
      <w:numFmt w:val="decimal"/>
      <w:lvlText w:val="[%5]"/>
      <w:lvlJc w:val="left"/>
      <w:pPr>
        <w:tabs>
          <w:tab w:val="num" w:pos="2163"/>
        </w:tabs>
        <w:ind w:left="2163" w:hanging="363"/>
      </w:pPr>
    </w:lvl>
    <w:lvl w:ilvl="5">
      <w:start w:val="1"/>
      <w:numFmt w:val="decimal"/>
      <w:lvlText w:val="[%6]"/>
      <w:lvlJc w:val="left"/>
      <w:pPr>
        <w:tabs>
          <w:tab w:val="num" w:pos="2523"/>
        </w:tabs>
        <w:ind w:left="2523" w:hanging="363"/>
      </w:pPr>
    </w:lvl>
    <w:lvl w:ilvl="6">
      <w:start w:val="1"/>
      <w:numFmt w:val="decimal"/>
      <w:lvlText w:val="[%7]"/>
      <w:lvlJc w:val="left"/>
      <w:pPr>
        <w:tabs>
          <w:tab w:val="num" w:pos="2883"/>
        </w:tabs>
        <w:ind w:left="2883" w:hanging="363"/>
      </w:pPr>
    </w:lvl>
    <w:lvl w:ilvl="7">
      <w:start w:val="1"/>
      <w:numFmt w:val="decimal"/>
      <w:lvlText w:val="[%8]"/>
      <w:lvlJc w:val="left"/>
      <w:pPr>
        <w:tabs>
          <w:tab w:val="num" w:pos="3243"/>
        </w:tabs>
        <w:ind w:left="3243" w:hanging="363"/>
      </w:pPr>
    </w:lvl>
    <w:lvl w:ilvl="8">
      <w:start w:val="1"/>
      <w:numFmt w:val="decimal"/>
      <w:lvlText w:val="[%9]"/>
      <w:lvlJc w:val="left"/>
      <w:pPr>
        <w:tabs>
          <w:tab w:val="num" w:pos="3603"/>
        </w:tabs>
        <w:ind w:left="3603" w:hanging="363"/>
      </w:pPr>
    </w:lvl>
  </w:abstractNum>
  <w:abstractNum w:abstractNumId="2">
    <w:nsid w:val="048C203C"/>
    <w:multiLevelType w:val="hybridMultilevel"/>
    <w:tmpl w:val="CD223AC0"/>
    <w:lvl w:ilvl="0" w:tplc="FFFFFFFF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61BDE"/>
    <w:multiLevelType w:val="hybridMultilevel"/>
    <w:tmpl w:val="F2F688EC"/>
    <w:lvl w:ilvl="0" w:tplc="FFFFFFFF">
      <w:start w:val="1"/>
      <w:numFmt w:val="decimal"/>
      <w:pStyle w:val="slovnobrzek"/>
      <w:lvlText w:val="Obr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709E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1120B"/>
    <w:multiLevelType w:val="hybridMultilevel"/>
    <w:tmpl w:val="8FE494F0"/>
    <w:lvl w:ilvl="0" w:tplc="42287DCC">
      <w:start w:val="8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5B1951"/>
    <w:multiLevelType w:val="hybridMultilevel"/>
    <w:tmpl w:val="CDFCE5AC"/>
    <w:lvl w:ilvl="0" w:tplc="3746DBE8">
      <w:start w:val="1"/>
      <w:numFmt w:val="bullet"/>
      <w:lvlText w:val="-"/>
      <w:lvlJc w:val="left"/>
      <w:pPr>
        <w:tabs>
          <w:tab w:val="num" w:pos="737"/>
        </w:tabs>
        <w:ind w:left="1134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F912A3B"/>
    <w:multiLevelType w:val="hybridMultilevel"/>
    <w:tmpl w:val="AD066ED2"/>
    <w:lvl w:ilvl="0" w:tplc="92180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DC1D7C"/>
    <w:multiLevelType w:val="hybridMultilevel"/>
    <w:tmpl w:val="4EF81566"/>
    <w:lvl w:ilvl="0" w:tplc="F696854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F026F4"/>
    <w:multiLevelType w:val="multilevel"/>
    <w:tmpl w:val="9C96B2F0"/>
    <w:lvl w:ilvl="0">
      <w:start w:val="1"/>
      <w:numFmt w:val="bullet"/>
      <w:lvlText w:val="-"/>
      <w:lvlJc w:val="left"/>
      <w:pPr>
        <w:tabs>
          <w:tab w:val="num" w:pos="170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A2E41"/>
    <w:multiLevelType w:val="hybridMultilevel"/>
    <w:tmpl w:val="3CC6D7BA"/>
    <w:lvl w:ilvl="0" w:tplc="920C76CA">
      <w:start w:val="1"/>
      <w:numFmt w:val="decimal"/>
      <w:lvlText w:val="[%1]"/>
      <w:lvlJc w:val="left"/>
      <w:pPr>
        <w:tabs>
          <w:tab w:val="num" w:pos="5814"/>
        </w:tabs>
        <w:ind w:left="5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826D4"/>
    <w:multiLevelType w:val="hybridMultilevel"/>
    <w:tmpl w:val="3AFC335A"/>
    <w:lvl w:ilvl="0" w:tplc="7C1A5DB4"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11">
    <w:nsid w:val="39C1643B"/>
    <w:multiLevelType w:val="hybridMultilevel"/>
    <w:tmpl w:val="FE466550"/>
    <w:lvl w:ilvl="0" w:tplc="92180610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E307541"/>
    <w:multiLevelType w:val="hybridMultilevel"/>
    <w:tmpl w:val="57C24A6A"/>
    <w:lvl w:ilvl="0" w:tplc="3746DBE8">
      <w:start w:val="1"/>
      <w:numFmt w:val="bullet"/>
      <w:lvlText w:val="-"/>
      <w:lvlJc w:val="left"/>
      <w:pPr>
        <w:tabs>
          <w:tab w:val="num" w:pos="170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8036C3"/>
    <w:multiLevelType w:val="hybridMultilevel"/>
    <w:tmpl w:val="2AF8BF1E"/>
    <w:lvl w:ilvl="0" w:tplc="92180610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376255A"/>
    <w:multiLevelType w:val="hybridMultilevel"/>
    <w:tmpl w:val="32568418"/>
    <w:lvl w:ilvl="0" w:tplc="F69685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A48E4">
      <w:numFmt w:val="bullet"/>
      <w:lvlText w:val="-"/>
      <w:lvlJc w:val="left"/>
      <w:pPr>
        <w:tabs>
          <w:tab w:val="num" w:pos="2400"/>
        </w:tabs>
        <w:ind w:left="2400" w:hanging="600"/>
      </w:pPr>
      <w:rPr>
        <w:rFonts w:ascii="Times New Roman" w:eastAsia="Times New Roman" w:hAnsi="Times New Roman" w:cs="Times New Roman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D202BC"/>
    <w:multiLevelType w:val="hybridMultilevel"/>
    <w:tmpl w:val="3300FBA6"/>
    <w:lvl w:ilvl="0" w:tplc="A1DC049E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6">
    <w:nsid w:val="59281D58"/>
    <w:multiLevelType w:val="multilevel"/>
    <w:tmpl w:val="910E3C04"/>
    <w:lvl w:ilvl="0">
      <w:start w:val="1"/>
      <w:numFmt w:val="decimal"/>
      <w:pStyle w:val="Nadpis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7">
    <w:nsid w:val="5F7D1448"/>
    <w:multiLevelType w:val="multilevel"/>
    <w:tmpl w:val="5A04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D14AAE"/>
    <w:multiLevelType w:val="hybridMultilevel"/>
    <w:tmpl w:val="5A04C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6"/>
  </w:num>
  <w:num w:numId="5">
    <w:abstractNumId w:val="16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2"/>
  </w:num>
  <w:num w:numId="12">
    <w:abstractNumId w:val="5"/>
  </w:num>
  <w:num w:numId="13">
    <w:abstractNumId w:val="16"/>
  </w:num>
  <w:num w:numId="14">
    <w:abstractNumId w:val="16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1"/>
  </w:num>
  <w:num w:numId="20">
    <w:abstractNumId w:val="18"/>
  </w:num>
  <w:num w:numId="21">
    <w:abstractNumId w:val="17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removePersonalInformation/>
  <w:removeDateAndTime/>
  <w:activeWritingStyle w:appName="MSWord" w:lang="en-US" w:vendorID="64" w:dllVersion="131078" w:nlCheck="1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35C"/>
    <w:rsid w:val="000014A9"/>
    <w:rsid w:val="00007E42"/>
    <w:rsid w:val="0001038F"/>
    <w:rsid w:val="000166F8"/>
    <w:rsid w:val="0002247E"/>
    <w:rsid w:val="00024782"/>
    <w:rsid w:val="0002644E"/>
    <w:rsid w:val="000362A3"/>
    <w:rsid w:val="00044CE1"/>
    <w:rsid w:val="00052737"/>
    <w:rsid w:val="000610FA"/>
    <w:rsid w:val="000621C4"/>
    <w:rsid w:val="00066900"/>
    <w:rsid w:val="000A1057"/>
    <w:rsid w:val="000B1C85"/>
    <w:rsid w:val="000B5AE7"/>
    <w:rsid w:val="000C5223"/>
    <w:rsid w:val="000D10D4"/>
    <w:rsid w:val="000E153E"/>
    <w:rsid w:val="000F3F22"/>
    <w:rsid w:val="001042AF"/>
    <w:rsid w:val="00131B68"/>
    <w:rsid w:val="00137186"/>
    <w:rsid w:val="001425F0"/>
    <w:rsid w:val="0015536A"/>
    <w:rsid w:val="0016170B"/>
    <w:rsid w:val="00162009"/>
    <w:rsid w:val="00164592"/>
    <w:rsid w:val="001645F0"/>
    <w:rsid w:val="001729EE"/>
    <w:rsid w:val="00174949"/>
    <w:rsid w:val="00180307"/>
    <w:rsid w:val="00180D7F"/>
    <w:rsid w:val="00185BAD"/>
    <w:rsid w:val="001A0535"/>
    <w:rsid w:val="001A14ED"/>
    <w:rsid w:val="001A293E"/>
    <w:rsid w:val="001B0218"/>
    <w:rsid w:val="001C02E8"/>
    <w:rsid w:val="001E1851"/>
    <w:rsid w:val="001E4DBF"/>
    <w:rsid w:val="001E7B38"/>
    <w:rsid w:val="001F3C6D"/>
    <w:rsid w:val="00202577"/>
    <w:rsid w:val="002266B1"/>
    <w:rsid w:val="00240D5D"/>
    <w:rsid w:val="002435AB"/>
    <w:rsid w:val="00244C66"/>
    <w:rsid w:val="00245822"/>
    <w:rsid w:val="00250EB7"/>
    <w:rsid w:val="00255759"/>
    <w:rsid w:val="00277BA1"/>
    <w:rsid w:val="002804E0"/>
    <w:rsid w:val="00284376"/>
    <w:rsid w:val="002911E2"/>
    <w:rsid w:val="002A49AE"/>
    <w:rsid w:val="002A7E57"/>
    <w:rsid w:val="002B0D42"/>
    <w:rsid w:val="002C2388"/>
    <w:rsid w:val="002C3565"/>
    <w:rsid w:val="002C43A2"/>
    <w:rsid w:val="002E7F6A"/>
    <w:rsid w:val="002F4C06"/>
    <w:rsid w:val="002F55E2"/>
    <w:rsid w:val="00321D15"/>
    <w:rsid w:val="00326B7A"/>
    <w:rsid w:val="0034200E"/>
    <w:rsid w:val="00344EE0"/>
    <w:rsid w:val="00365371"/>
    <w:rsid w:val="00370DDF"/>
    <w:rsid w:val="00372889"/>
    <w:rsid w:val="00395101"/>
    <w:rsid w:val="003A3C1B"/>
    <w:rsid w:val="003A4579"/>
    <w:rsid w:val="003A6FDA"/>
    <w:rsid w:val="003B6A3C"/>
    <w:rsid w:val="003C2F0D"/>
    <w:rsid w:val="003D3F5F"/>
    <w:rsid w:val="003D599E"/>
    <w:rsid w:val="003D7D93"/>
    <w:rsid w:val="003E3152"/>
    <w:rsid w:val="003F1389"/>
    <w:rsid w:val="003F1D57"/>
    <w:rsid w:val="003F4B7B"/>
    <w:rsid w:val="00412150"/>
    <w:rsid w:val="0042386C"/>
    <w:rsid w:val="00466CB9"/>
    <w:rsid w:val="00474781"/>
    <w:rsid w:val="00490894"/>
    <w:rsid w:val="004920BE"/>
    <w:rsid w:val="004A69D7"/>
    <w:rsid w:val="004B08D5"/>
    <w:rsid w:val="004B134B"/>
    <w:rsid w:val="004B44EC"/>
    <w:rsid w:val="004D31A8"/>
    <w:rsid w:val="004D32A8"/>
    <w:rsid w:val="004D62EE"/>
    <w:rsid w:val="004E5F61"/>
    <w:rsid w:val="004F584B"/>
    <w:rsid w:val="004F674E"/>
    <w:rsid w:val="004F6FCF"/>
    <w:rsid w:val="00504027"/>
    <w:rsid w:val="00510653"/>
    <w:rsid w:val="005128FD"/>
    <w:rsid w:val="005249FB"/>
    <w:rsid w:val="00541F00"/>
    <w:rsid w:val="00543326"/>
    <w:rsid w:val="0055664A"/>
    <w:rsid w:val="00556E7C"/>
    <w:rsid w:val="005637CD"/>
    <w:rsid w:val="0057504B"/>
    <w:rsid w:val="005768D0"/>
    <w:rsid w:val="0058488E"/>
    <w:rsid w:val="005A1BCD"/>
    <w:rsid w:val="005A7582"/>
    <w:rsid w:val="005B2B7A"/>
    <w:rsid w:val="005E3C13"/>
    <w:rsid w:val="005E3EF2"/>
    <w:rsid w:val="005E6DC8"/>
    <w:rsid w:val="005F341A"/>
    <w:rsid w:val="005F5EF3"/>
    <w:rsid w:val="00600030"/>
    <w:rsid w:val="00602443"/>
    <w:rsid w:val="00612229"/>
    <w:rsid w:val="006234C7"/>
    <w:rsid w:val="006240EE"/>
    <w:rsid w:val="00625C40"/>
    <w:rsid w:val="00632E5A"/>
    <w:rsid w:val="006352A8"/>
    <w:rsid w:val="006352C3"/>
    <w:rsid w:val="00635897"/>
    <w:rsid w:val="00642D0E"/>
    <w:rsid w:val="00650871"/>
    <w:rsid w:val="00653226"/>
    <w:rsid w:val="00655D64"/>
    <w:rsid w:val="006679BD"/>
    <w:rsid w:val="00680083"/>
    <w:rsid w:val="00680FAF"/>
    <w:rsid w:val="00690CDA"/>
    <w:rsid w:val="006973B3"/>
    <w:rsid w:val="006A1481"/>
    <w:rsid w:val="006B0527"/>
    <w:rsid w:val="006D6A82"/>
    <w:rsid w:val="006E1A8A"/>
    <w:rsid w:val="006E5E3B"/>
    <w:rsid w:val="006F14BA"/>
    <w:rsid w:val="006F4E38"/>
    <w:rsid w:val="00702827"/>
    <w:rsid w:val="007047B2"/>
    <w:rsid w:val="007130E7"/>
    <w:rsid w:val="007154AA"/>
    <w:rsid w:val="0072004C"/>
    <w:rsid w:val="00721346"/>
    <w:rsid w:val="00722E30"/>
    <w:rsid w:val="0073604E"/>
    <w:rsid w:val="00740B1C"/>
    <w:rsid w:val="0074694D"/>
    <w:rsid w:val="00751507"/>
    <w:rsid w:val="00773DE0"/>
    <w:rsid w:val="00773E10"/>
    <w:rsid w:val="00774947"/>
    <w:rsid w:val="007821E0"/>
    <w:rsid w:val="0078634B"/>
    <w:rsid w:val="0079314F"/>
    <w:rsid w:val="007C55B3"/>
    <w:rsid w:val="007C747C"/>
    <w:rsid w:val="007D0503"/>
    <w:rsid w:val="007D07B3"/>
    <w:rsid w:val="007D0DD9"/>
    <w:rsid w:val="007E0FE0"/>
    <w:rsid w:val="007F0952"/>
    <w:rsid w:val="007F42B9"/>
    <w:rsid w:val="007F7166"/>
    <w:rsid w:val="00802CEA"/>
    <w:rsid w:val="008137F8"/>
    <w:rsid w:val="008161A4"/>
    <w:rsid w:val="008167CA"/>
    <w:rsid w:val="008227B6"/>
    <w:rsid w:val="00832591"/>
    <w:rsid w:val="0083332C"/>
    <w:rsid w:val="0083351E"/>
    <w:rsid w:val="0084700B"/>
    <w:rsid w:val="00850879"/>
    <w:rsid w:val="008510AC"/>
    <w:rsid w:val="00861DCF"/>
    <w:rsid w:val="0086721F"/>
    <w:rsid w:val="0086787F"/>
    <w:rsid w:val="00872350"/>
    <w:rsid w:val="0089032A"/>
    <w:rsid w:val="008A6EBF"/>
    <w:rsid w:val="008D2150"/>
    <w:rsid w:val="008E1B38"/>
    <w:rsid w:val="008F0A9B"/>
    <w:rsid w:val="008F4774"/>
    <w:rsid w:val="008F4B36"/>
    <w:rsid w:val="0090131B"/>
    <w:rsid w:val="00902203"/>
    <w:rsid w:val="009079B8"/>
    <w:rsid w:val="00914B43"/>
    <w:rsid w:val="009265A7"/>
    <w:rsid w:val="009329FA"/>
    <w:rsid w:val="00934E2D"/>
    <w:rsid w:val="00935B8B"/>
    <w:rsid w:val="00937161"/>
    <w:rsid w:val="0094093D"/>
    <w:rsid w:val="00945853"/>
    <w:rsid w:val="00954F76"/>
    <w:rsid w:val="00956882"/>
    <w:rsid w:val="00957FB0"/>
    <w:rsid w:val="009657F9"/>
    <w:rsid w:val="00971691"/>
    <w:rsid w:val="009869D4"/>
    <w:rsid w:val="009922FE"/>
    <w:rsid w:val="00997016"/>
    <w:rsid w:val="009B394E"/>
    <w:rsid w:val="009C1CAC"/>
    <w:rsid w:val="009C1E62"/>
    <w:rsid w:val="009C31EF"/>
    <w:rsid w:val="009C36B1"/>
    <w:rsid w:val="009C49D0"/>
    <w:rsid w:val="009D335F"/>
    <w:rsid w:val="009F2227"/>
    <w:rsid w:val="009F31AD"/>
    <w:rsid w:val="009F3681"/>
    <w:rsid w:val="00A00046"/>
    <w:rsid w:val="00A109C0"/>
    <w:rsid w:val="00A268FB"/>
    <w:rsid w:val="00A31212"/>
    <w:rsid w:val="00A34B3B"/>
    <w:rsid w:val="00A40ACE"/>
    <w:rsid w:val="00A556B7"/>
    <w:rsid w:val="00A57375"/>
    <w:rsid w:val="00A66E43"/>
    <w:rsid w:val="00A84F79"/>
    <w:rsid w:val="00A947BE"/>
    <w:rsid w:val="00A94E80"/>
    <w:rsid w:val="00A957FD"/>
    <w:rsid w:val="00AB008F"/>
    <w:rsid w:val="00AB1374"/>
    <w:rsid w:val="00AB49F8"/>
    <w:rsid w:val="00AD0AAD"/>
    <w:rsid w:val="00AD1EE1"/>
    <w:rsid w:val="00AD5A7F"/>
    <w:rsid w:val="00AE1C36"/>
    <w:rsid w:val="00AE3839"/>
    <w:rsid w:val="00AE6E90"/>
    <w:rsid w:val="00B14DCB"/>
    <w:rsid w:val="00B248D4"/>
    <w:rsid w:val="00B26293"/>
    <w:rsid w:val="00B46882"/>
    <w:rsid w:val="00B556B1"/>
    <w:rsid w:val="00B57A1C"/>
    <w:rsid w:val="00B8227C"/>
    <w:rsid w:val="00B93869"/>
    <w:rsid w:val="00BA26D6"/>
    <w:rsid w:val="00BA31EC"/>
    <w:rsid w:val="00BA387E"/>
    <w:rsid w:val="00BA6AFF"/>
    <w:rsid w:val="00BC6D69"/>
    <w:rsid w:val="00BD3A25"/>
    <w:rsid w:val="00BF248C"/>
    <w:rsid w:val="00BF5C21"/>
    <w:rsid w:val="00C14B5C"/>
    <w:rsid w:val="00C215A8"/>
    <w:rsid w:val="00C31C19"/>
    <w:rsid w:val="00C32F15"/>
    <w:rsid w:val="00C42C66"/>
    <w:rsid w:val="00C47164"/>
    <w:rsid w:val="00C5007C"/>
    <w:rsid w:val="00C55EF6"/>
    <w:rsid w:val="00C60DAC"/>
    <w:rsid w:val="00C612D3"/>
    <w:rsid w:val="00C6452F"/>
    <w:rsid w:val="00C65325"/>
    <w:rsid w:val="00C90154"/>
    <w:rsid w:val="00C91B72"/>
    <w:rsid w:val="00C9284F"/>
    <w:rsid w:val="00C96413"/>
    <w:rsid w:val="00CA3C58"/>
    <w:rsid w:val="00CA4D12"/>
    <w:rsid w:val="00CB0B7C"/>
    <w:rsid w:val="00CB39FC"/>
    <w:rsid w:val="00CC5168"/>
    <w:rsid w:val="00CD2B28"/>
    <w:rsid w:val="00CF2919"/>
    <w:rsid w:val="00CF3742"/>
    <w:rsid w:val="00CF43B6"/>
    <w:rsid w:val="00D0295D"/>
    <w:rsid w:val="00D114A9"/>
    <w:rsid w:val="00D237BA"/>
    <w:rsid w:val="00D3616C"/>
    <w:rsid w:val="00D40BF8"/>
    <w:rsid w:val="00D41D76"/>
    <w:rsid w:val="00D51C4E"/>
    <w:rsid w:val="00D603EB"/>
    <w:rsid w:val="00D611AA"/>
    <w:rsid w:val="00D757A6"/>
    <w:rsid w:val="00D811DD"/>
    <w:rsid w:val="00D97DDB"/>
    <w:rsid w:val="00DA209A"/>
    <w:rsid w:val="00DD2AFC"/>
    <w:rsid w:val="00DD2FDE"/>
    <w:rsid w:val="00DD4BE9"/>
    <w:rsid w:val="00DE5440"/>
    <w:rsid w:val="00E200E0"/>
    <w:rsid w:val="00E22C31"/>
    <w:rsid w:val="00E3092D"/>
    <w:rsid w:val="00E31518"/>
    <w:rsid w:val="00E340F4"/>
    <w:rsid w:val="00E4733A"/>
    <w:rsid w:val="00E47ABB"/>
    <w:rsid w:val="00E53CEB"/>
    <w:rsid w:val="00E540D8"/>
    <w:rsid w:val="00E62570"/>
    <w:rsid w:val="00E63F0B"/>
    <w:rsid w:val="00E81A7C"/>
    <w:rsid w:val="00E81CDD"/>
    <w:rsid w:val="00E8314F"/>
    <w:rsid w:val="00E874AC"/>
    <w:rsid w:val="00E935BA"/>
    <w:rsid w:val="00E95CCE"/>
    <w:rsid w:val="00EA5B3F"/>
    <w:rsid w:val="00EA64EF"/>
    <w:rsid w:val="00EB144A"/>
    <w:rsid w:val="00EB58B4"/>
    <w:rsid w:val="00EC035C"/>
    <w:rsid w:val="00EC68FE"/>
    <w:rsid w:val="00EC74CA"/>
    <w:rsid w:val="00ED2D53"/>
    <w:rsid w:val="00EF3B94"/>
    <w:rsid w:val="00F01554"/>
    <w:rsid w:val="00F03167"/>
    <w:rsid w:val="00F1684F"/>
    <w:rsid w:val="00F2513F"/>
    <w:rsid w:val="00F277E7"/>
    <w:rsid w:val="00F31027"/>
    <w:rsid w:val="00F34FFE"/>
    <w:rsid w:val="00F44246"/>
    <w:rsid w:val="00F5711F"/>
    <w:rsid w:val="00F64A75"/>
    <w:rsid w:val="00F67ADF"/>
    <w:rsid w:val="00F744AA"/>
    <w:rsid w:val="00F77CE1"/>
    <w:rsid w:val="00F86050"/>
    <w:rsid w:val="00F91C14"/>
    <w:rsid w:val="00F91ED9"/>
    <w:rsid w:val="00FC4F9D"/>
    <w:rsid w:val="00FC5309"/>
    <w:rsid w:val="00FE4017"/>
    <w:rsid w:val="00FF1E9C"/>
    <w:rsid w:val="00FF40D4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2350"/>
    <w:rPr>
      <w:sz w:val="24"/>
      <w:szCs w:val="24"/>
    </w:rPr>
  </w:style>
  <w:style w:type="paragraph" w:styleId="Nadpis1">
    <w:name w:val="heading 1"/>
    <w:basedOn w:val="Normlny"/>
    <w:next w:val="Text"/>
    <w:qFormat/>
    <w:rsid w:val="007130E7"/>
    <w:pPr>
      <w:keepNext/>
      <w:numPr>
        <w:numId w:val="4"/>
      </w:numPr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b/>
      <w:caps/>
      <w:kern w:val="28"/>
      <w:szCs w:val="20"/>
      <w:lang w:val="cs-CZ" w:eastAsia="cs-CZ"/>
    </w:rPr>
  </w:style>
  <w:style w:type="paragraph" w:styleId="Nadpis2">
    <w:name w:val="heading 2"/>
    <w:basedOn w:val="Normlny"/>
    <w:next w:val="Text"/>
    <w:qFormat/>
    <w:rsid w:val="00284376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zCs w:val="20"/>
      <w:lang w:val="cs-CZ" w:eastAsia="cs-CZ"/>
    </w:rPr>
  </w:style>
  <w:style w:type="paragraph" w:styleId="Nadpis3">
    <w:name w:val="heading 3"/>
    <w:basedOn w:val="Normlny"/>
    <w:next w:val="Normlny"/>
    <w:qFormat/>
    <w:rsid w:val="007130E7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  <w:lang w:val="cs-CZ" w:eastAsia="cs-CZ"/>
    </w:rPr>
  </w:style>
  <w:style w:type="paragraph" w:styleId="Nadpis4">
    <w:name w:val="heading 4"/>
    <w:basedOn w:val="Normlny"/>
    <w:next w:val="Normlny"/>
    <w:qFormat/>
    <w:rsid w:val="007130E7"/>
    <w:pPr>
      <w:keepNext/>
      <w:numPr>
        <w:ilvl w:val="3"/>
        <w:numId w:val="4"/>
      </w:numPr>
      <w:tabs>
        <w:tab w:val="left" w:pos="864"/>
      </w:tabs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val="cs-CZ" w:eastAsia="cs-CZ"/>
    </w:rPr>
  </w:style>
  <w:style w:type="paragraph" w:styleId="Nadpis5">
    <w:name w:val="heading 5"/>
    <w:basedOn w:val="Normlny"/>
    <w:next w:val="Normlny"/>
    <w:qFormat/>
    <w:rsid w:val="007130E7"/>
    <w:pPr>
      <w:numPr>
        <w:ilvl w:val="4"/>
        <w:numId w:val="4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szCs w:val="20"/>
      <w:lang w:val="cs-CZ" w:eastAsia="cs-CZ"/>
    </w:rPr>
  </w:style>
  <w:style w:type="paragraph" w:styleId="Nadpis6">
    <w:name w:val="heading 6"/>
    <w:basedOn w:val="Normlny"/>
    <w:next w:val="Normlny"/>
    <w:qFormat/>
    <w:rsid w:val="007130E7"/>
    <w:pPr>
      <w:numPr>
        <w:ilvl w:val="5"/>
        <w:numId w:val="4"/>
      </w:numPr>
      <w:tabs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  <w:lang w:val="cs-CZ" w:eastAsia="cs-CZ"/>
    </w:rPr>
  </w:style>
  <w:style w:type="paragraph" w:styleId="Nadpis7">
    <w:name w:val="heading 7"/>
    <w:basedOn w:val="Normlny"/>
    <w:next w:val="Normlny"/>
    <w:qFormat/>
    <w:rsid w:val="007130E7"/>
    <w:pPr>
      <w:numPr>
        <w:ilvl w:val="6"/>
        <w:numId w:val="4"/>
      </w:numPr>
      <w:tabs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val="cs-CZ" w:eastAsia="cs-CZ"/>
    </w:rPr>
  </w:style>
  <w:style w:type="paragraph" w:styleId="Nadpis8">
    <w:name w:val="heading 8"/>
    <w:basedOn w:val="Normlny"/>
    <w:next w:val="Normlny"/>
    <w:qFormat/>
    <w:rsid w:val="007130E7"/>
    <w:pPr>
      <w:numPr>
        <w:ilvl w:val="7"/>
        <w:numId w:val="4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val="cs-CZ" w:eastAsia="cs-CZ"/>
    </w:rPr>
  </w:style>
  <w:style w:type="paragraph" w:styleId="Nadpis9">
    <w:name w:val="heading 9"/>
    <w:basedOn w:val="Normlny"/>
    <w:next w:val="Normlny"/>
    <w:qFormat/>
    <w:rsid w:val="007130E7"/>
    <w:pPr>
      <w:numPr>
        <w:ilvl w:val="8"/>
        <w:numId w:val="4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1B0218"/>
    <w:rPr>
      <w:rFonts w:ascii="Courier New" w:hAnsi="Courier New" w:cs="Courier New"/>
      <w:sz w:val="20"/>
      <w:szCs w:val="20"/>
    </w:rPr>
  </w:style>
  <w:style w:type="character" w:customStyle="1" w:styleId="vcbrt1">
    <w:name w:val="vcb_rt1"/>
    <w:rsid w:val="001B0218"/>
    <w:rPr>
      <w:rFonts w:ascii="Arial" w:hAnsi="Arial" w:cs="Arial" w:hint="default"/>
      <w:b w:val="0"/>
      <w:bCs w:val="0"/>
      <w:strike w:val="0"/>
      <w:dstrike w:val="0"/>
      <w:color w:val="008000"/>
      <w:sz w:val="20"/>
      <w:szCs w:val="20"/>
      <w:u w:val="none"/>
      <w:effect w:val="none"/>
    </w:rPr>
  </w:style>
  <w:style w:type="paragraph" w:customStyle="1" w:styleId="Text">
    <w:name w:val="Text"/>
    <w:basedOn w:val="Normlny"/>
    <w:rsid w:val="007821E0"/>
    <w:pPr>
      <w:overflowPunct w:val="0"/>
      <w:autoSpaceDE w:val="0"/>
      <w:autoSpaceDN w:val="0"/>
      <w:adjustRightInd w:val="0"/>
      <w:spacing w:before="120" w:after="120"/>
      <w:ind w:firstLine="709"/>
      <w:jc w:val="both"/>
      <w:textAlignment w:val="baseline"/>
    </w:pPr>
    <w:rPr>
      <w:szCs w:val="20"/>
      <w:lang w:val="cs-CZ" w:eastAsia="cs-CZ"/>
    </w:rPr>
  </w:style>
  <w:style w:type="paragraph" w:customStyle="1" w:styleId="Vzorec">
    <w:name w:val="Vzorec"/>
    <w:basedOn w:val="Text"/>
    <w:next w:val="Normlny"/>
    <w:rsid w:val="007821E0"/>
    <w:pPr>
      <w:tabs>
        <w:tab w:val="left" w:pos="3686"/>
        <w:tab w:val="left" w:pos="8789"/>
      </w:tabs>
      <w:ind w:firstLine="0"/>
    </w:pPr>
  </w:style>
  <w:style w:type="character" w:styleId="Hypertextovprepojenie">
    <w:name w:val="Hyperlink"/>
    <w:rsid w:val="00C55EF6"/>
    <w:rPr>
      <w:color w:val="0000FF"/>
      <w:u w:val="single"/>
    </w:rPr>
  </w:style>
  <w:style w:type="paragraph" w:customStyle="1" w:styleId="Textkeywords">
    <w:name w:val="Text key words"/>
    <w:basedOn w:val="Normlny"/>
    <w:next w:val="Normlny"/>
    <w:rsid w:val="004F584B"/>
    <w:pPr>
      <w:overflowPunct w:val="0"/>
      <w:autoSpaceDE w:val="0"/>
      <w:autoSpaceDN w:val="0"/>
      <w:adjustRightInd w:val="0"/>
      <w:spacing w:after="240"/>
      <w:ind w:firstLine="709"/>
      <w:jc w:val="both"/>
      <w:textAlignment w:val="baseline"/>
    </w:pPr>
    <w:rPr>
      <w:szCs w:val="20"/>
      <w:lang w:val="cs-CZ" w:eastAsia="cs-CZ"/>
    </w:rPr>
  </w:style>
  <w:style w:type="paragraph" w:customStyle="1" w:styleId="Keywords">
    <w:name w:val="Key words"/>
    <w:basedOn w:val="Normlny"/>
    <w:next w:val="Normlny"/>
    <w:rsid w:val="004F584B"/>
    <w:pPr>
      <w:overflowPunct w:val="0"/>
      <w:autoSpaceDE w:val="0"/>
      <w:autoSpaceDN w:val="0"/>
      <w:adjustRightInd w:val="0"/>
      <w:spacing w:after="240"/>
      <w:textAlignment w:val="baseline"/>
    </w:pPr>
    <w:rPr>
      <w:b/>
      <w:szCs w:val="20"/>
      <w:lang w:val="cs-CZ" w:eastAsia="cs-CZ"/>
    </w:rPr>
  </w:style>
  <w:style w:type="paragraph" w:customStyle="1" w:styleId="Textabstract">
    <w:name w:val="Text abstract"/>
    <w:basedOn w:val="Normlny"/>
    <w:next w:val="Normlny"/>
    <w:rsid w:val="004F584B"/>
    <w:pPr>
      <w:overflowPunct w:val="0"/>
      <w:autoSpaceDE w:val="0"/>
      <w:autoSpaceDN w:val="0"/>
      <w:adjustRightInd w:val="0"/>
      <w:spacing w:after="360"/>
      <w:ind w:firstLine="709"/>
      <w:jc w:val="both"/>
      <w:textAlignment w:val="baseline"/>
    </w:pPr>
    <w:rPr>
      <w:szCs w:val="20"/>
      <w:lang w:val="cs-CZ" w:eastAsia="cs-CZ"/>
    </w:rPr>
  </w:style>
  <w:style w:type="paragraph" w:customStyle="1" w:styleId="slovnobrzek">
    <w:name w:val="Číslování obrázek"/>
    <w:basedOn w:val="Text"/>
    <w:next w:val="Normlny"/>
    <w:rsid w:val="007130E7"/>
    <w:pPr>
      <w:numPr>
        <w:numId w:val="2"/>
      </w:numPr>
      <w:tabs>
        <w:tab w:val="left" w:pos="1418"/>
      </w:tabs>
    </w:pPr>
  </w:style>
  <w:style w:type="character" w:customStyle="1" w:styleId="TextChar1">
    <w:name w:val="Text Char1"/>
    <w:rsid w:val="00F77CE1"/>
    <w:rPr>
      <w:sz w:val="24"/>
      <w:lang w:val="cs-CZ" w:eastAsia="cs-CZ" w:bidi="ar-SA"/>
    </w:rPr>
  </w:style>
  <w:style w:type="paragraph" w:customStyle="1" w:styleId="-textzaodrkou">
    <w:name w:val="- text za odrážkou"/>
    <w:basedOn w:val="Normlny"/>
    <w:rsid w:val="00F77CE1"/>
    <w:pPr>
      <w:tabs>
        <w:tab w:val="left" w:pos="1049"/>
      </w:tabs>
      <w:overflowPunct w:val="0"/>
      <w:autoSpaceDE w:val="0"/>
      <w:autoSpaceDN w:val="0"/>
      <w:adjustRightInd w:val="0"/>
      <w:ind w:left="1049" w:hanging="340"/>
      <w:jc w:val="both"/>
      <w:textAlignment w:val="baseline"/>
    </w:pPr>
    <w:rPr>
      <w:szCs w:val="20"/>
      <w:lang w:val="cs-CZ" w:eastAsia="cs-CZ"/>
    </w:rPr>
  </w:style>
  <w:style w:type="paragraph" w:styleId="Popis">
    <w:name w:val="caption"/>
    <w:aliases w:val="Titulek Char1,Titulek Char Char"/>
    <w:basedOn w:val="Normlny"/>
    <w:next w:val="Normlny"/>
    <w:autoRedefine/>
    <w:qFormat/>
    <w:rsid w:val="003A6FDA"/>
    <w:pPr>
      <w:keepNext/>
      <w:tabs>
        <w:tab w:val="right" w:pos="8820"/>
      </w:tabs>
      <w:ind w:right="-34" w:firstLine="709"/>
      <w:jc w:val="center"/>
    </w:pPr>
    <w:rPr>
      <w:iCs/>
      <w:spacing w:val="-4"/>
      <w:sz w:val="16"/>
      <w:szCs w:val="16"/>
      <w:lang w:val="en-US" w:eastAsia="cs-CZ"/>
    </w:rPr>
  </w:style>
  <w:style w:type="paragraph" w:customStyle="1" w:styleId="slovnliteratura-knihy">
    <w:name w:val="Číslování literatura - knihy"/>
    <w:basedOn w:val="Normlny"/>
    <w:rsid w:val="00CB0B7C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szCs w:val="20"/>
      <w:lang w:val="cs-CZ" w:eastAsia="cs-CZ"/>
    </w:rPr>
  </w:style>
  <w:style w:type="paragraph" w:customStyle="1" w:styleId="StylNadpis1Ped0bZa0bdkovn15dku">
    <w:name w:val="Styl Nadpis 1 + Před:  0 b. Za:  0 b. Řádkování:  15 řádku"/>
    <w:basedOn w:val="Nadpis1"/>
    <w:rsid w:val="00F86050"/>
    <w:pPr>
      <w:tabs>
        <w:tab w:val="clear" w:pos="709"/>
      </w:tabs>
      <w:spacing w:before="0" w:after="0" w:line="360" w:lineRule="auto"/>
      <w:ind w:left="567" w:hanging="567"/>
    </w:pPr>
    <w:rPr>
      <w:bCs/>
      <w:caps w:val="0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D3A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A25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3A2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D3A25"/>
    <w:rPr>
      <w:sz w:val="24"/>
      <w:szCs w:val="24"/>
    </w:rPr>
  </w:style>
  <w:style w:type="paragraph" w:customStyle="1" w:styleId="EEN-section-right-align">
    <w:name w:val="EEN-section-right-align"/>
    <w:next w:val="Normlny"/>
    <w:rsid w:val="00A00046"/>
    <w:pPr>
      <w:widowControl w:val="0"/>
      <w:suppressAutoHyphens/>
      <w:spacing w:before="125" w:after="62"/>
    </w:pPr>
    <w:rPr>
      <w:rFonts w:ascii="Arial" w:eastAsia="Lucida Sans Unicode" w:hAnsi="Arial"/>
      <w:b/>
      <w:caps/>
      <w:spacing w:val="-8"/>
      <w:sz w:val="18"/>
      <w:szCs w:val="24"/>
    </w:rPr>
  </w:style>
  <w:style w:type="paragraph" w:customStyle="1" w:styleId="EEN-Literatura">
    <w:name w:val="EEN-Literatura"/>
    <w:basedOn w:val="Normlny"/>
    <w:rsid w:val="00A00046"/>
    <w:pPr>
      <w:numPr>
        <w:numId w:val="23"/>
      </w:numPr>
      <w:suppressAutoHyphens/>
      <w:spacing w:line="180" w:lineRule="exact"/>
      <w:jc w:val="both"/>
    </w:pPr>
    <w:rPr>
      <w:rFonts w:eastAsia="SimSun"/>
      <w:sz w:val="16"/>
      <w:szCs w:val="20"/>
      <w:lang w:val="en-US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mailto:ludovit.moziesik@stuba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wmf"/><Relationship Id="rId19" Type="http://schemas.openxmlformats.org/officeDocument/2006/relationships/hyperlink" Target="mailto:peter.dusicka@stuba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ADE9-5395-4367-98F6-CAB2475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10459</Characters>
  <Application>Microsoft Office Word</Application>
  <DocSecurity>0</DocSecurity>
  <Lines>87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Possibilities of Water Level Regime Ingluence in Fish Passes by (via) Boulder Elements</vt:lpstr>
      <vt:lpstr>Possibilities of Water Level Regime Ingluence in Fish Passes by (via) Boulder Elements</vt:lpstr>
      <vt:lpstr>Possibilities of Water Level Regime Ingluence in Fish Passes by (via) Boulder Elements</vt:lpstr>
    </vt:vector>
  </TitlesOfParts>
  <Manager/>
  <Company/>
  <LinksUpToDate>false</LinksUpToDate>
  <CharactersWithSpaces>12269</CharactersWithSpaces>
  <SharedDoc>false</SharedDoc>
  <HLinks>
    <vt:vector size="12" baseType="variant">
      <vt:variant>
        <vt:i4>6291485</vt:i4>
      </vt:variant>
      <vt:variant>
        <vt:i4>9</vt:i4>
      </vt:variant>
      <vt:variant>
        <vt:i4>0</vt:i4>
      </vt:variant>
      <vt:variant>
        <vt:i4>5</vt:i4>
      </vt:variant>
      <vt:variant>
        <vt:lpwstr>mailto:ludovit.moziesik@stuba.sk</vt:lpwstr>
      </vt:variant>
      <vt:variant>
        <vt:lpwstr/>
      </vt:variant>
      <vt:variant>
        <vt:i4>1376363</vt:i4>
      </vt:variant>
      <vt:variant>
        <vt:i4>6</vt:i4>
      </vt:variant>
      <vt:variant>
        <vt:i4>0</vt:i4>
      </vt:variant>
      <vt:variant>
        <vt:i4>5</vt:i4>
      </vt:variant>
      <vt:variant>
        <vt:lpwstr>mailto:peter.dusicka@stuba.sk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Possibilities of Water Level Regime Ingluence in Fish Passes by (via) Boulder Elements</dc:title>
  <dc:subject/>
  <dc:creator/>
  <cp:keywords/>
  <dc:description/>
  <cp:lastModifiedBy/>
  <cp:revision>1</cp:revision>
  <dcterms:created xsi:type="dcterms:W3CDTF">2012-03-09T09:51:00Z</dcterms:created>
  <dcterms:modified xsi:type="dcterms:W3CDTF">2012-03-12T15:23:00Z</dcterms:modified>
</cp:coreProperties>
</file>